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;width:125.75pt;height:76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93" w:line="106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 w:val="0"/>
                      <w:bCs w:val="0"/>
                    </w:rPr>
                    <w:t>(ВПК</w:t>
                  </w:r>
                  <w:bookmarkEnd w:id="0"/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8"/>
                    </w:rPr>
                    <w:t>ПРОШЕССИОНАЛЬНОГО КАДРОВИКА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2.25pt;margin-top:104.85pt;width:108.pt;height:45.35pt;z-index:251657729;mso-wrap-distance-left:5.pt;mso-wrap-distance-right:5.pt;mso-position-horizontal-relative:margin" fillcolor="#B12123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840" w:lineRule="exact"/>
                    <w:ind w:left="0" w:right="0" w:firstLine="0"/>
                  </w:pPr>
                  <w:r>
                    <w:rPr>
                      <w:rStyle w:val="CharStyle11"/>
                      <w:b/>
                      <w:bCs/>
                    </w:rPr>
                    <w:t>ТЕМА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8.3pt;margin-top:20.15pt;width:327.35pt;height:134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4688" w:h="11424" w:orient="landscape"/>
          <w:pgMar w:top="1602" w:left="768" w:right="806" w:bottom="301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5155" w:left="0" w:right="0" w:bottom="30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Тренды 2020 года для кадровиков и </w:t>
      </w:r>
      <w:r>
        <w:rPr>
          <w:lang w:val="en-US" w:eastAsia="en-US" w:bidi="en-US"/>
          <w:w w:val="100"/>
          <w:color w:val="000000"/>
          <w:position w:val="0"/>
        </w:rPr>
        <w:t>HR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1120" w:right="0" w:firstLine="0"/>
        <w:sectPr>
          <w:type w:val="continuous"/>
          <w:pgSz w:w="14688" w:h="11424" w:orient="landscape"/>
          <w:pgMar w:top="5155" w:left="1579" w:right="3019" w:bottom="30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color w:val="000000"/>
          <w:position w:val="0"/>
        </w:rPr>
        <w:t>^3 ЯНВАРЯ</w:t>
      </w:r>
    </w:p>
    <w:p>
      <w:pPr>
        <w:widowControl w:val="0"/>
        <w:spacing w:line="360" w:lineRule="exact"/>
      </w:pPr>
      <w:r>
        <w:pict>
          <v:shape id="_x0000_s1030" type="#_x0000_t75" style="position:absolute;margin-left:5.e-002pt;margin-top:0;width:720.pt;height:73.9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359" w:left="144" w:right="144" w:bottom="102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2827" w:left="0" w:right="0" w:bottom="218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tabs>
          <w:tab w:leader="hyphen" w:pos="9168" w:val="left"/>
        </w:tabs>
        <w:widowControl w:val="0"/>
        <w:keepNext w:val="0"/>
        <w:keepLines w:val="0"/>
        <w:shd w:val="clear" w:color="auto" w:fill="auto"/>
        <w:bidi w:val="0"/>
        <w:spacing w:before="0" w:after="0" w:line="580" w:lineRule="exact"/>
        <w:ind w:left="0" w:right="0" w:firstLine="0"/>
      </w:pPr>
      <w:r>
        <w:pict>
          <v:shape id="_x0000_s1031" type="#_x0000_t75" style="position:absolute;margin-left:473.5pt;margin-top:-23.3pt;width:159.85pt;height:163.2pt;z-index:-125829376;mso-wrap-distance-left:13.7pt;mso-wrap-distance-right:5.pt;mso-position-horizontal-relative:margin" wrapcoords="0 0 21600 0 21600 21600 0 21600 0 0">
            <v:imagedata r:id="rId10" r:href="rId11"/>
            <w10:wrap type="square" side="left" anchorx="margin"/>
          </v:shape>
        </w:pict>
      </w:r>
      <w:r>
        <w:rPr>
          <w:lang w:val="ru-RU" w:eastAsia="ru-RU" w:bidi="ru-RU"/>
          <w:w w:val="100"/>
          <w:color w:val="000000"/>
          <w:position w:val="0"/>
        </w:rPr>
        <w:t>ЛЕКТОР</w:t>
      </w:r>
      <w:r>
        <w:rPr>
          <w:rStyle w:val="CharStyle21"/>
          <w:lang w:val="ru-RU" w:eastAsia="ru-RU" w:bidi="ru-RU"/>
        </w:rPr>
        <w:tab/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Валентина Митрофанова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59"/>
        <w:ind w:left="0" w:right="0" w:firstLine="0"/>
      </w:pPr>
      <w:r>
        <w:rPr>
          <w:rStyle w:val="CharStyle26"/>
        </w:rPr>
        <w:t xml:space="preserve">Самый известный </w:t>
      </w:r>
      <w:r>
        <w:rPr>
          <w:rStyle w:val="CharStyle27"/>
        </w:rPr>
        <w:t xml:space="preserve">в </w:t>
      </w:r>
      <w:r>
        <w:rPr>
          <w:rStyle w:val="CharStyle26"/>
        </w:rPr>
        <w:t xml:space="preserve">России эксперт </w:t>
      </w:r>
      <w:r>
        <w:rPr>
          <w:rStyle w:val="CharStyle28"/>
        </w:rPr>
        <w:t xml:space="preserve">по </w:t>
      </w:r>
      <w:r>
        <w:rPr>
          <w:rStyle w:val="CharStyle26"/>
        </w:rPr>
        <w:t xml:space="preserve">трудовому праву и профессиональным стандартам. </w:t>
      </w:r>
      <w:r>
        <w:rPr>
          <w:rStyle w:val="CharStyle27"/>
        </w:rPr>
        <w:t xml:space="preserve">Профессиональный </w:t>
      </w:r>
      <w:r>
        <w:rPr>
          <w:rStyle w:val="CharStyle28"/>
        </w:rPr>
        <w:t xml:space="preserve">опыт: </w:t>
      </w:r>
      <w:r>
        <w:rPr>
          <w:rStyle w:val="CharStyle26"/>
        </w:rPr>
        <w:t xml:space="preserve">20 </w:t>
      </w:r>
      <w:r>
        <w:rPr>
          <w:rStyle w:val="CharStyle28"/>
        </w:rPr>
        <w:t xml:space="preserve">лет в </w:t>
      </w:r>
      <w:r>
        <w:rPr>
          <w:rStyle w:val="CharStyle26"/>
        </w:rPr>
        <w:t xml:space="preserve">трудовом законодательстве </w:t>
      </w:r>
      <w:r>
        <w:rPr>
          <w:rStyle w:val="CharStyle28"/>
        </w:rPr>
        <w:t xml:space="preserve">и </w:t>
      </w:r>
      <w:r>
        <w:rPr>
          <w:rStyle w:val="CharStyle26"/>
        </w:rPr>
        <w:t xml:space="preserve">в сфере </w:t>
      </w:r>
      <w:r>
        <w:rPr>
          <w:rStyle w:val="CharStyle27"/>
        </w:rPr>
        <w:t xml:space="preserve">управления </w:t>
      </w:r>
      <w:r>
        <w:rPr>
          <w:rStyle w:val="CharStyle26"/>
        </w:rPr>
        <w:t>персоналом.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40" w:line="518" w:lineRule="exact"/>
        <w:ind w:left="0" w:right="0" w:firstLine="0"/>
      </w:pPr>
      <w:r>
        <w:rPr>
          <w:rStyle w:val="CharStyle26"/>
        </w:rPr>
        <w:t xml:space="preserve">Валентина Митрофанова ежегодно </w:t>
      </w:r>
      <w:r>
        <w:rPr>
          <w:rStyle w:val="CharStyle27"/>
        </w:rPr>
        <w:t xml:space="preserve">проводит </w:t>
      </w:r>
      <w:r>
        <w:rPr>
          <w:rStyle w:val="CharStyle26"/>
        </w:rPr>
        <w:t xml:space="preserve">более 200 тренингов в компаниях </w:t>
      </w:r>
      <w:r>
        <w:rPr>
          <w:rStyle w:val="CharStyle28"/>
        </w:rPr>
        <w:t xml:space="preserve">- </w:t>
      </w:r>
      <w:r>
        <w:rPr>
          <w:rStyle w:val="CharStyle26"/>
        </w:rPr>
        <w:t xml:space="preserve">лидерах энергетической, нефтегазовой, </w:t>
      </w:r>
      <w:r>
        <w:rPr>
          <w:rStyle w:val="CharStyle27"/>
        </w:rPr>
        <w:t xml:space="preserve">строительной, </w:t>
      </w:r>
      <w:r>
        <w:rPr>
          <w:rStyle w:val="CharStyle26"/>
        </w:rPr>
        <w:t xml:space="preserve">банковской, </w:t>
      </w:r>
      <w:r>
        <w:rPr>
          <w:rStyle w:val="CharStyle26"/>
          <w:lang w:val="en-US" w:eastAsia="en-US" w:bidi="en-US"/>
        </w:rPr>
        <w:t xml:space="preserve">IT </w:t>
      </w:r>
      <w:r>
        <w:rPr>
          <w:rStyle w:val="CharStyle29"/>
          <w:lang w:val="ru-RU" w:eastAsia="ru-RU" w:bidi="ru-RU"/>
        </w:rPr>
        <w:t xml:space="preserve">- </w:t>
      </w:r>
      <w:r>
        <w:rPr>
          <w:rStyle w:val="CharStyle26"/>
        </w:rPr>
        <w:t xml:space="preserve">отраслей, семинаров, на которых обучает </w:t>
      </w:r>
      <w:r>
        <w:rPr>
          <w:rStyle w:val="CharStyle27"/>
        </w:rPr>
        <w:t xml:space="preserve">руководителей </w:t>
      </w:r>
      <w:r>
        <w:rPr>
          <w:rStyle w:val="CharStyle26"/>
        </w:rPr>
        <w:t>бизнеса и топ-менеджмент трудовому законодательству.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518" w:lineRule="exact"/>
        <w:ind w:left="0" w:right="0" w:firstLine="0"/>
        <w:sectPr>
          <w:type w:val="continuous"/>
          <w:pgSz w:w="14688" w:h="11424" w:orient="landscape"/>
          <w:pgMar w:top="2827" w:left="936" w:right="1085" w:bottom="2189" w:header="0" w:footer="3" w:gutter="0"/>
          <w:rtlGutter w:val="0"/>
          <w:cols w:space="720"/>
          <w:noEndnote/>
          <w:docGrid w:linePitch="360"/>
        </w:sectPr>
      </w:pPr>
      <w:r>
        <w:rPr>
          <w:rStyle w:val="CharStyle26"/>
        </w:rPr>
        <w:t xml:space="preserve">Основала две компании, </w:t>
      </w:r>
      <w:r>
        <w:rPr>
          <w:rStyle w:val="CharStyle27"/>
        </w:rPr>
        <w:t xml:space="preserve">которые </w:t>
      </w:r>
      <w:r>
        <w:rPr>
          <w:rStyle w:val="CharStyle26"/>
        </w:rPr>
        <w:t xml:space="preserve">успешно </w:t>
      </w:r>
      <w:r>
        <w:rPr>
          <w:rStyle w:val="CharStyle27"/>
        </w:rPr>
        <w:t xml:space="preserve">работают - Институт </w:t>
      </w:r>
      <w:r>
        <w:rPr>
          <w:rStyle w:val="CharStyle26"/>
        </w:rPr>
        <w:t xml:space="preserve">профессионального кадровика (премия «Лучшее </w:t>
      </w:r>
      <w:r>
        <w:rPr>
          <w:rStyle w:val="CharStyle27"/>
        </w:rPr>
        <w:t xml:space="preserve">для России - </w:t>
      </w:r>
      <w:r>
        <w:rPr>
          <w:rStyle w:val="CharStyle26"/>
        </w:rPr>
        <w:t xml:space="preserve">2018» </w:t>
      </w:r>
      <w:r>
        <w:rPr>
          <w:rStyle w:val="CharStyle27"/>
        </w:rPr>
        <w:t xml:space="preserve">в </w:t>
      </w:r>
      <w:r>
        <w:rPr>
          <w:rStyle w:val="CharStyle28"/>
        </w:rPr>
        <w:t xml:space="preserve">номинации </w:t>
      </w:r>
      <w:r>
        <w:rPr>
          <w:rStyle w:val="CharStyle26"/>
        </w:rPr>
        <w:t xml:space="preserve">«Образовательные услуги»), Компанию «Митрофанова </w:t>
      </w:r>
      <w:r>
        <w:rPr>
          <w:rStyle w:val="CharStyle27"/>
        </w:rPr>
        <w:t xml:space="preserve">и </w:t>
      </w:r>
      <w:r>
        <w:rPr>
          <w:rStyle w:val="CharStyle26"/>
        </w:rPr>
        <w:t xml:space="preserve">партнеры» (в 2016 году вошла </w:t>
      </w:r>
      <w:r>
        <w:rPr>
          <w:rStyle w:val="CharStyle28"/>
        </w:rPr>
        <w:t xml:space="preserve">в </w:t>
      </w:r>
      <w:r>
        <w:rPr>
          <w:rStyle w:val="CharStyle26"/>
        </w:rPr>
        <w:t xml:space="preserve">список лучших консалтинговых </w:t>
      </w:r>
      <w:r>
        <w:rPr>
          <w:rStyle w:val="CharStyle27"/>
        </w:rPr>
        <w:t xml:space="preserve">компаний </w:t>
      </w:r>
      <w:r>
        <w:rPr>
          <w:rStyle w:val="CharStyle28"/>
        </w:rPr>
        <w:t xml:space="preserve">РФ </w:t>
      </w:r>
      <w:r>
        <w:rPr>
          <w:rStyle w:val="CharStyle26"/>
        </w:rPr>
        <w:t xml:space="preserve">по </w:t>
      </w:r>
      <w:r>
        <w:rPr>
          <w:rStyle w:val="CharStyle27"/>
        </w:rPr>
        <w:t xml:space="preserve">версии </w:t>
      </w:r>
      <w:r>
        <w:rPr>
          <w:rStyle w:val="CharStyle26"/>
        </w:rPr>
        <w:t>рейтингового агентства «Эксперт Ра»).</w:t>
      </w:r>
    </w:p>
    <w:p>
      <w:pPr>
        <w:framePr w:h="147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720pt;height:74pt;">
            <v:imagedata r:id="rId12" r:href="rId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spacing w:before="810" w:after="478" w:line="3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онлайн-конференции</w:t>
      </w:r>
      <w:bookmarkEnd w:id="1"/>
    </w:p>
    <w:p>
      <w:pPr>
        <w:pStyle w:val="Style32"/>
        <w:numPr>
          <w:ilvl w:val="0"/>
          <w:numId w:val="1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40" w:right="2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</w:p>
    <w:p>
      <w:pPr>
        <w:pStyle w:val="Style32"/>
        <w:numPr>
          <w:ilvl w:val="0"/>
          <w:numId w:val="1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40" w:right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компании.</w:t>
      </w:r>
    </w:p>
    <w:p>
      <w:pPr>
        <w:pStyle w:val="Style32"/>
        <w:numPr>
          <w:ilvl w:val="0"/>
          <w:numId w:val="1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40" w:right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</w:p>
    <w:p>
      <w:pPr>
        <w:pStyle w:val="Style32"/>
        <w:numPr>
          <w:ilvl w:val="0"/>
          <w:numId w:val="1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44"/>
        <w:ind w:left="1340" w:right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законодательства и трансформация профессии Кадровика. Кто войдет в 25% тех, кто останется в профессии?</w:t>
      </w:r>
    </w:p>
    <w:p>
      <w:pPr>
        <w:framePr w:h="17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3" type="#_x0000_t75" style="width:659pt;height:9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329" w:left="144" w:right="144" w:bottom="32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30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287" w:left="0" w:right="0" w:bottom="7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4" type="#_x0000_t202" style="position:absolute;margin-left:117.85pt;margin-top:8.15pt;width:93.6pt;height:32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6"/>
                    </w:rPr>
                    <w:t>ИНСТИТУТ</w:t>
                  </w:r>
                </w:p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9"/>
                    </w:rPr>
                    <w:t>ПР0&amp;ЕСС|ДОНАЛйК1С0</w:t>
                  </w:r>
                </w:p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9"/>
                    </w:rPr>
                    <w:t>КАДРОВИК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22.55pt;margin-top:8.15pt;width:93.1pt;height:34.1pt;z-index:-251658749;mso-wrap-distance-left:5.pt;mso-wrap-distance-right:5.pt;mso-position-horizontal-relative:margin" wrapcoords="0 0">
            <v:imagedata r:id="rId16" r:href="rId17"/>
            <w10:wrap anchorx="margin"/>
          </v:shape>
        </w:pict>
      </w:r>
      <w:r>
        <w:pict>
          <v:shape id="_x0000_s1036" type="#_x0000_t75" style="position:absolute;margin-left:414.25pt;margin-top:0;width:201.6pt;height:53.3pt;z-index:-251658748;mso-wrap-distance-left:5.pt;mso-wrap-distance-right:5.pt;mso-position-horizontal-relative:margin" wrapcoords="0 0">
            <v:imagedata r:id="rId18" r:href="rId19"/>
            <w10:wrap anchorx="margin"/>
          </v:shape>
        </w:pict>
      </w:r>
      <w:r>
        <w:pict>
          <v:shape id="_x0000_s1037" type="#_x0000_t75" style="position:absolute;margin-left:621.6pt;margin-top:0.95pt;width:50.4pt;height:20.15pt;z-index:-251658747;mso-wrap-distance-left:5.pt;mso-wrap-distance-right:5.pt;mso-position-horizontal-relative:margin" wrapcoords="0 0">
            <v:imagedata r:id="rId20" r:href="rId21"/>
            <w10:wrap anchorx="margin"/>
          </v:shape>
        </w:pict>
      </w:r>
      <w:r>
        <w:pict>
          <v:shape id="_x0000_s1038" type="#_x0000_t202" style="position:absolute;margin-left:553.9pt;margin-top:17.75pt;width:121.9pt;height:35.5pt;z-index:251657731;mso-wrap-distance-left:5.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КАДРОВИКА}!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69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287" w:left="144" w:right="144" w:bottom="7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987" w:left="0" w:right="0" w:bottom="19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398" w:line="480" w:lineRule="exact"/>
        <w:ind w:left="0" w:right="0" w:firstLine="0"/>
      </w:pPr>
      <w:bookmarkStart w:id="2" w:name="bookmark2"/>
      <w:r>
        <w:rPr>
          <w:rStyle w:val="CharStyle43"/>
          <w:b/>
          <w:bCs/>
        </w:rPr>
        <w:t>Отмена трудовых книжек и ведение единой базы по стажу в Пенсионном фонде. Дорожная карта на 2020 год.</w:t>
      </w:r>
      <w:bookmarkEnd w:id="2"/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Прием и выдача трудовых книжек и справок о трудовом стаже с 2020 года,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Корректировка локальных актов,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Рекомендованный текст и порядок выдачи уведомлений работникам,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Порядок сбора заявлений,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Новые акты Минтруда и Пенсионного фонда,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45"/>
        </w:rPr>
        <w:t>Подготовка к даче отчетности в ПФ,</w:t>
      </w:r>
    </w:p>
    <w:p>
      <w:pPr>
        <w:pStyle w:val="Style40"/>
        <w:numPr>
          <w:ilvl w:val="0"/>
          <w:numId w:val="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  <w:sectPr>
          <w:type w:val="continuous"/>
          <w:pgSz w:w="14688" w:h="11424" w:orient="landscape"/>
          <w:pgMar w:top="1987" w:left="720" w:right="1018" w:bottom="1987" w:header="0" w:footer="3" w:gutter="0"/>
          <w:rtlGutter w:val="0"/>
          <w:cols w:space="720"/>
          <w:noEndnote/>
          <w:docGrid w:linePitch="360"/>
        </w:sectPr>
      </w:pPr>
      <w:r>
        <w:rPr>
          <w:rStyle w:val="CharStyle45"/>
        </w:rPr>
        <w:t>Форма отчета: сдаем первый раз, на что обратить внимание.</w:t>
      </w:r>
    </w:p>
    <w:p>
      <w:pPr>
        <w:widowControl w:val="0"/>
        <w:rPr>
          <w:sz w:val="2"/>
          <w:szCs w:val="2"/>
        </w:rPr>
      </w:pPr>
      <w:r>
        <w:pict>
          <v:shape id="_x0000_s1039" type="#_x0000_t75" style="position:absolute;margin-left:395.5pt;margin-top:0;width:257.75pt;height:52.3pt;z-index:-125829375;mso-wrap-distance-left:5.pt;mso-wrap-distance-right:5.pt;mso-position-horizontal-relative:margin" wrapcoords="0 0 21600 0 21600 21600 0 21600 0 0">
            <v:imagedata r:id="rId22" r:href="rId23"/>
            <w10:wrap type="square" side="left" anchorx="margin"/>
          </v:shape>
        </w:pic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0" w:line="1080" w:lineRule="exact"/>
        <w:ind w:left="0" w:right="0" w:firstLine="0"/>
      </w:pPr>
      <w:bookmarkStart w:id="3" w:name="bookmark3"/>
      <w:r>
        <w:rPr>
          <w:rStyle w:val="CharStyle48"/>
          <w:b/>
          <w:bCs/>
        </w:rPr>
        <w:t>0ПК</w:t>
      </w:r>
      <w:bookmarkEnd w:id="3"/>
      <w:r>
        <w:rPr>
          <w:rStyle w:val="CharStyle48"/>
          <w:b/>
          <w:bCs/>
        </w:rPr>
        <w:br w:type="column"/>
      </w:r>
      <w:r>
        <w:rPr>
          <w:rStyle w:val="CharStyle49"/>
          <w:b w:val="0"/>
          <w:bCs w:val="0"/>
        </w:rPr>
        <w:t>инспдг/г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ПР0&amp;ЕСГ|ДОНАЛйК1ГТ0</w:t>
      </w:r>
    </w:p>
    <w:p>
      <w:pPr>
        <w:pStyle w:val="Style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pgSz w:w="14688" w:h="11424" w:orient="landscape"/>
          <w:pgMar w:top="441" w:left="518" w:right="10390" w:bottom="2054" w:header="0" w:footer="3" w:gutter="0"/>
          <w:rtlGutter w:val="0"/>
          <w:cols w:num="2" w:space="102"/>
          <w:noEndnote/>
          <w:docGrid w:linePitch="360"/>
        </w:sectPr>
      </w:pPr>
      <w:r>
        <w:rPr>
          <w:rStyle w:val="CharStyle55"/>
        </w:rPr>
        <w:t>КАДРОВИКА</w:t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456" w:left="0" w:right="0" w:bottom="156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72" w:line="480" w:lineRule="exact"/>
        <w:ind w:left="2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8"/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376" w:line="34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2</w:t>
      </w:r>
    </w:p>
    <w:p>
      <w:pPr>
        <w:pStyle w:val="Style40"/>
        <w:numPr>
          <w:ilvl w:val="0"/>
          <w:numId w:val="5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>
      <w:pPr>
        <w:pStyle w:val="Style40"/>
        <w:numPr>
          <w:ilvl w:val="0"/>
          <w:numId w:val="7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>
      <w:pPr>
        <w:pStyle w:val="Style40"/>
        <w:numPr>
          <w:ilvl w:val="0"/>
          <w:numId w:val="7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72" w:line="480" w:lineRule="exact"/>
        <w:ind w:left="240" w:right="0" w:firstLine="0"/>
      </w:pPr>
      <w:r>
        <w:pict>
          <v:shape id="_x0000_s1040" type="#_x0000_t75" style="position:absolute;margin-left:395.75pt;margin-top:-78.pt;width:257.75pt;height:52.3pt;z-index:-125829374;mso-wrap-distance-left:5.pt;mso-wrap-distance-right:5.pt;mso-position-horizontal-relative:margin" wrapcoords="0 0 21600 0 21600 21600 0 21600 0 0">
            <v:imagedata r:id="rId24" r:href="rId25"/>
            <w10:wrap type="square" side="left" anchorx="margin"/>
          </v:shape>
        </w:pict>
      </w:r>
      <w:r>
        <w:pict>
          <v:shape id="_x0000_s1041" type="#_x0000_t202" style="position:absolute;margin-left:0.25pt;margin-top:-90.95pt;width:98.4pt;height:61.7pt;z-index:-125829373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100.1pt;margin-top:-71.85pt;width:92.9pt;height:33.6pt;z-index:-125829372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9"/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2</w:t>
      </w:r>
    </w:p>
    <w:p>
      <w:pPr>
        <w:pStyle w:val="Style65"/>
        <w:numPr>
          <w:ilvl w:val="0"/>
          <w:numId w:val="7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>
      <w:pPr>
        <w:pStyle w:val="Style65"/>
        <w:numPr>
          <w:ilvl w:val="0"/>
          <w:numId w:val="7"/>
        </w:numPr>
        <w:tabs>
          <w:tab w:leader="none" w:pos="6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 по 30 июня 2020 года включительно каждого работника в письменной</w:t>
      </w:r>
    </w:p>
    <w:p>
      <w:pPr>
        <w:pStyle w:val="Style65"/>
        <w:tabs>
          <w:tab w:leader="none" w:pos="2515" w:val="left"/>
          <w:tab w:leader="none" w:pos="5755" w:val="left"/>
          <w:tab w:leader="none" w:pos="8179" w:val="left"/>
          <w:tab w:leader="none" w:pos="10334" w:val="left"/>
          <w:tab w:leader="none" w:pos="115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частью 2 настоящей статьи, сделать выбор между продолжением ведения</w:t>
        <w:tab/>
        <w:t>работодателем</w:t>
        <w:tab/>
        <w:t>трудовой</w:t>
        <w:tab/>
        <w:t>книжки</w:t>
        <w:tab/>
        <w:t>в</w:t>
        <w:tab/>
        <w:t>соответствии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758" w:line="480" w:lineRule="exact"/>
        <w:ind w:left="240" w:right="0" w:firstLine="0"/>
      </w:pPr>
      <w:r>
        <w:pict>
          <v:shape id="_x0000_s1043" type="#_x0000_t75" style="position:absolute;margin-left:395.75pt;margin-top:-78.pt;width:257.75pt;height:52.3pt;z-index:-125829371;mso-wrap-distance-left:5.pt;mso-wrap-distance-right:5.pt;mso-position-horizontal-relative:margin" wrapcoords="0 0 21600 0 21600 21600 0 21600 0 0">
            <v:imagedata r:id="rId26" r:href="rId27"/>
            <w10:wrap type="square" side="left" anchorx="margin"/>
          </v:shape>
        </w:pict>
      </w:r>
      <w:r>
        <w:pict>
          <v:shape id="_x0000_s1044" type="#_x0000_t202" style="position:absolute;margin-left:0.25pt;margin-top:-90.95pt;width:98.4pt;height:61.7pt;z-index:-125829370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100.1pt;margin-top:-71.85pt;width:92.9pt;height:33.6pt;z-index:-125829369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0"/>
    </w:p>
    <w:p>
      <w:pPr>
        <w:pStyle w:val="Style40"/>
        <w:numPr>
          <w:ilvl w:val="0"/>
          <w:numId w:val="5"/>
        </w:numPr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758" w:line="480" w:lineRule="exact"/>
        <w:ind w:left="240" w:right="0" w:firstLine="0"/>
      </w:pPr>
      <w:r>
        <w:pict>
          <v:shape id="_x0000_s1046" type="#_x0000_t75" style="position:absolute;margin-left:395.5pt;margin-top:-78.pt;width:257.75pt;height:52.3pt;z-index:-125829368;mso-wrap-distance-left:5.pt;mso-wrap-distance-right:5.pt;mso-position-horizontal-relative:margin" wrapcoords="0 0 21600 0 21600 21600 0 21600 0 0">
            <v:imagedata r:id="rId28" r:href="rId29"/>
            <w10:wrap type="square" side="left" anchorx="margin"/>
          </v:shape>
        </w:pict>
      </w:r>
      <w:r>
        <w:pict>
          <v:shape id="_x0000_s1047" type="#_x0000_t202" style="position:absolute;margin-left:5.e-002pt;margin-top:-90.95pt;width:98.4pt;height:61.7pt;z-index:-125829367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6" w:name="bookmark6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99.85pt;margin-top:-71.85pt;width:92.9pt;height:33.6pt;z-index:-125829366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1"/>
    </w:p>
    <w:p>
      <w:pPr>
        <w:pStyle w:val="Style40"/>
        <w:numPr>
          <w:ilvl w:val="0"/>
          <w:numId w:val="5"/>
        </w:numPr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Работнику, подавшему письменное заявление о предоставлении ему работодателем сведении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>
      <w:pPr>
        <w:pStyle w:val="Style40"/>
        <w:numPr>
          <w:ilvl w:val="0"/>
          <w:numId w:val="5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338" w:line="480" w:lineRule="exact"/>
        <w:ind w:left="240" w:right="0" w:firstLine="0"/>
      </w:pPr>
      <w:r>
        <w:pict>
          <v:shape id="_x0000_s1049" type="#_x0000_t75" style="position:absolute;margin-left:395.65pt;margin-top:-78.pt;width:257.75pt;height:52.3pt;z-index:-125829365;mso-wrap-distance-left:5.pt;mso-wrap-distance-right:5.pt;mso-position-horizontal-relative:margin" wrapcoords="0 0 21600 0 21600 21600 0 21600 0 0">
            <v:imagedata r:id="rId30" r:href="rId31"/>
            <w10:wrap type="square" side="left" anchorx="margin"/>
          </v:shape>
        </w:pict>
      </w:r>
      <w:r>
        <w:pict>
          <v:shape id="_x0000_s1050" type="#_x0000_t202" style="position:absolute;margin-left:0.1pt;margin-top:-90.95pt;width:98.4pt;height:61.7pt;z-index:-125829364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7" w:name="bookmark7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margin-left:99.95pt;margin-top:-71.85pt;width:92.9pt;height:33.6pt;z-index:-125829363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2"/>
    </w:p>
    <w:p>
      <w:pPr>
        <w:pStyle w:val="Style40"/>
        <w:numPr>
          <w:ilvl w:val="0"/>
          <w:numId w:val="5"/>
        </w:numPr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  <w:sectPr>
          <w:type w:val="continuous"/>
          <w:pgSz w:w="14688" w:h="11424" w:orient="landscape"/>
          <w:pgMar w:top="456" w:left="516" w:right="718" w:bottom="15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19" w:line="480" w:lineRule="exact"/>
        <w:ind w:left="0" w:right="0" w:firstLine="0"/>
      </w:pPr>
      <w:r>
        <w:pict>
          <v:shape id="_x0000_s1052" type="#_x0000_t202" style="position:absolute;margin-left:85.55pt;margin-top:-61.7pt;width:102.7pt;height:23.pt;z-index:-125829362;mso-wrap-distance-left:5.pt;mso-wrap-distance-top:7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7"/>
                    </w:rPr>
                    <w:t xml:space="preserve">■ </w:t>
                  </w:r>
                  <w:r>
                    <w:rPr>
                      <w:rStyle w:val="CharStyle68"/>
                    </w:rPr>
                    <w:t xml:space="preserve">ПРО&amp;ЕСГ|ДОЛАЛйН!ГКТО </w:t>
                  </w:r>
                  <w:r>
                    <w:rPr>
                      <w:rStyle w:val="CharStyle69"/>
                    </w:rPr>
                    <w:t xml:space="preserve">V </w:t>
                  </w:r>
                  <w:r>
                    <w:rPr>
                      <w:rStyle w:val="CharStyle70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margin-left:94.7pt;margin-top:-69.8pt;width:43.45pt;height:11.1pt;z-index:-125829361;mso-wrap-distance-left:5.pt;mso-wrap-distance-top:7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73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75" style="position:absolute;margin-left:-0.6pt;margin-top:-70.8pt;width:92.15pt;height:34.1pt;z-index:-125829360;mso-wrap-distance-left:5.pt;mso-wrap-distance-top:7.45pt;mso-wrap-distance-right:5.pt;mso-position-horizontal-relative:margin">
            <v:imagedata r:id="rId32" r:href="rId33"/>
            <w10:wrap type="topAndBottom" anchorx="margin"/>
          </v:shape>
        </w:pict>
      </w:r>
      <w:r>
        <w:pict>
          <v:shape id="_x0000_s1055" type="#_x0000_t75" style="position:absolute;margin-left:390.85pt;margin-top:-78.25pt;width:258.25pt;height:52.8pt;z-index:-125829359;mso-wrap-distance-left:5.pt;mso-wrap-distance-right:18.95pt;mso-position-horizontal-relative:margin" wrapcoords="0 0 21600 0 21600 21600 0 21600 0 0">
            <v:imagedata r:id="rId34" r:href="rId35"/>
            <w10:wrap type="topAndBottom" anchorx="margin"/>
          </v:shape>
        </w:pict>
      </w: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6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96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 Лица, не имевшие возможности по 31 декабря 2020 года включительно подать работодателю одно из письменных заявлений, предусмотренных частью 2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>
      <w:pPr>
        <w:pStyle w:val="Style24"/>
        <w:numPr>
          <w:ilvl w:val="0"/>
          <w:numId w:val="9"/>
        </w:numPr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spacing w:before="0" w:after="361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частью 2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>
      <w:pPr>
        <w:pStyle w:val="Style24"/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временной нетрудоспособности;</w:t>
      </w:r>
    </w:p>
    <w:p>
      <w:pPr>
        <w:pStyle w:val="Style24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отпуска;</w:t>
      </w:r>
    </w:p>
    <w:p>
      <w:pPr>
        <w:pStyle w:val="Style24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spacing w:before="0" w:after="304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>
      <w:pPr>
        <w:pStyle w:val="Style24"/>
        <w:numPr>
          <w:ilvl w:val="0"/>
          <w:numId w:val="9"/>
        </w:numPr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заявлений, предусмотренных частью 2 настоящей статьи.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02" w:line="480" w:lineRule="exact"/>
        <w:ind w:left="240" w:right="0" w:firstLine="0"/>
      </w:pPr>
      <w:r>
        <w:pict>
          <v:shape id="_x0000_s1056" type="#_x0000_t75" style="position:absolute;margin-left:396.1pt;margin-top:-78.pt;width:257.75pt;height:52.3pt;z-index:-125829358;mso-wrap-distance-left:5.pt;mso-wrap-distance-right:5.pt;mso-position-horizontal-relative:margin" wrapcoords="0 0 21600 0 21600 21600 0 21600 0 0">
            <v:imagedata r:id="rId36" r:href="rId37"/>
            <w10:wrap type="square" side="left" anchorx="margin"/>
          </v:shape>
        </w:pict>
      </w:r>
      <w:r>
        <w:pict>
          <v:shape id="_x0000_s1057" type="#_x0000_t202" style="position:absolute;margin-left:0.6pt;margin-top:-90.95pt;width:98.4pt;height:61.7pt;z-index:-125829357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13" w:name="bookmark13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13"/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margin-left:100.45pt;margin-top:-71.85pt;width:92.9pt;height:33.6pt;z-index:-125829356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7"/>
    </w:p>
    <w:p>
      <w:pPr>
        <w:pStyle w:val="Style40"/>
        <w:numPr>
          <w:ilvl w:val="0"/>
          <w:numId w:val="11"/>
        </w:numPr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6" w:line="427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>
      <w:pPr>
        <w:pStyle w:val="Style40"/>
        <w:numPr>
          <w:ilvl w:val="0"/>
          <w:numId w:val="11"/>
        </w:numPr>
        <w:tabs>
          <w:tab w:leader="none" w:pos="6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37" w:line="480" w:lineRule="exact"/>
        <w:ind w:left="240" w:right="0" w:firstLine="0"/>
      </w:pPr>
      <w:r>
        <w:pict>
          <v:shape id="_x0000_s1059" type="#_x0000_t75" style="position:absolute;margin-left:395.5pt;margin-top:-78.pt;width:257.75pt;height:52.3pt;z-index:-125829355;mso-wrap-distance-left:5.pt;mso-wrap-distance-right:5.pt;mso-position-horizontal-relative:margin" wrapcoords="0 0 21600 0 21600 21600 0 21600 0 0">
            <v:imagedata r:id="rId38" r:href="rId39"/>
            <w10:wrap type="square" side="left" anchorx="margin"/>
          </v:shape>
        </w:pict>
      </w:r>
      <w:r>
        <w:pict>
          <v:shape id="_x0000_s1060" type="#_x0000_t202" style="position:absolute;margin-left:5.e-002pt;margin-top:-90.95pt;width:98.4pt;height:61.7pt;z-index:-125829354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14" w:name="bookmark14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14"/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margin-left:99.85pt;margin-top:-71.85pt;width:92.9pt;height:33.6pt;z-index:-125829353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8"/>
    </w:p>
    <w:p>
      <w:pPr>
        <w:pStyle w:val="Style65"/>
        <w:numPr>
          <w:ilvl w:val="0"/>
          <w:numId w:val="11"/>
        </w:numPr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</w:t>
      </w:r>
    </w:p>
    <w:p>
      <w:pPr>
        <w:pStyle w:val="Style6"/>
        <w:tabs>
          <w:tab w:leader="none" w:pos="6766" w:val="left"/>
          <w:tab w:leader="none" w:pos="9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5000" w:right="0" w:firstLine="0"/>
      </w:pPr>
      <w:r>
        <w:rPr>
          <w:w w:val="100"/>
          <w:color w:val="000000"/>
          <w:position w:val="0"/>
        </w:rPr>
        <w:t>W</w:t>
        <w:tab/>
        <w:t>W</w:t>
        <w:tab/>
      </w:r>
      <w:r>
        <w:rPr>
          <w:lang w:val="ru-RU" w:eastAsia="ru-RU" w:bidi="ru-RU"/>
          <w:w w:val="100"/>
          <w:color w:val="000000"/>
          <w:position w:val="0"/>
        </w:rPr>
        <w:t>I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384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>
      <w:pPr>
        <w:pStyle w:val="Style65"/>
        <w:numPr>
          <w:ilvl w:val="0"/>
          <w:numId w:val="11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443" w:line="384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24" w:line="2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3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Федеральный закон вступает в силу с 1 января 2020 года.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00" w:line="480" w:lineRule="exact"/>
        <w:ind w:left="240" w:right="0" w:firstLine="0"/>
      </w:pPr>
      <w:r>
        <w:pict>
          <v:shape id="_x0000_s1062" type="#_x0000_t75" style="position:absolute;margin-left:395.9pt;margin-top:-78.pt;width:257.75pt;height:52.3pt;z-index:-125829352;mso-wrap-distance-left:5.pt;mso-wrap-distance-right:5.pt;mso-position-horizontal-relative:margin" wrapcoords="0 0 21600 0 21600 21600 0 21600 0 0">
            <v:imagedata r:id="rId40" r:href="rId41"/>
            <w10:wrap type="square" side="left" anchorx="margin"/>
          </v:shape>
        </w:pict>
      </w:r>
      <w:r>
        <w:pict>
          <v:shape id="_x0000_s1063" type="#_x0000_t202" style="position:absolute;margin-left:0.35pt;margin-top:-90.95pt;width:98.4pt;height:61.7pt;z-index:-125829351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15" w:name="bookmark15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margin-left:100.2pt;margin-top:-71.85pt;width:92.9pt;height:33.6pt;z-index:-125829350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19"/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702" w:line="2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</w:t>
      </w:r>
    </w:p>
    <w:p>
      <w:pPr>
        <w:pStyle w:val="Style22"/>
        <w:numPr>
          <w:ilvl w:val="0"/>
          <w:numId w:val="13"/>
        </w:numPr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240" w:right="0" w:firstLine="0"/>
        <w:sectPr>
          <w:pgSz w:w="14688" w:h="11424" w:orient="landscape"/>
          <w:pgMar w:top="456" w:left="536" w:right="693" w:bottom="1723" w:header="0" w:footer="3" w:gutter="0"/>
          <w:rtlGutter w:val="0"/>
          <w:cols w:space="720"/>
          <w:noEndnote/>
          <w:docGrid w:linePitch="360"/>
        </w:sectPr>
      </w:pPr>
      <w:r>
        <w:rPr>
          <w:rStyle w:val="CharStyle76"/>
          <w:b/>
          <w:bCs/>
        </w:rPr>
        <w:t xml:space="preserve">Форма СЗВ-ТД представляется, начиная с 1 января 2020 года, не позднее 15 числа месяца, следующего за месяцем, в котором проведены кадровые мероприятия </w:t>
      </w:r>
      <w:r>
        <w:rPr>
          <w:rStyle w:val="CharStyle75"/>
          <w:b w:val="0"/>
          <w:bCs w:val="0"/>
        </w:rPr>
        <w:t>или подано заявление о продолжении ведения трудовой книжки либо о представлении сведении о трудовой деятельности.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60" w:line="480" w:lineRule="exact"/>
        <w:ind w:left="240" w:right="0" w:firstLine="0"/>
      </w:pPr>
      <w:r>
        <w:pict>
          <v:shape id="_x0000_s1065" type="#_x0000_t75" style="position:absolute;margin-left:395.5pt;margin-top:-78.pt;width:257.75pt;height:52.3pt;z-index:-125829349;mso-wrap-distance-left:5.pt;mso-wrap-distance-right:5.pt;mso-position-horizontal-relative:margin" wrapcoords="0 0 21600 0 21600 21600 0 21600 0 0">
            <v:imagedata r:id="rId42" r:href="rId43"/>
            <w10:wrap type="square" side="left" anchorx="margin"/>
          </v:shape>
        </w:pict>
      </w:r>
      <w:r>
        <w:pict>
          <v:shape id="_x0000_s1066" type="#_x0000_t202" style="position:absolute;margin-left:5.e-002pt;margin-top:-90.95pt;width:98.4pt;height:61.7pt;z-index:-125829348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20" w:name="bookmark20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20"/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margin-left:99.85pt;margin-top:-71.85pt;width:92.9pt;height:33.6pt;z-index:-125829347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21"/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347" w:line="2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</w:t>
      </w:r>
    </w:p>
    <w:p>
      <w:pPr>
        <w:pStyle w:val="Style24"/>
        <w:numPr>
          <w:ilvl w:val="0"/>
          <w:numId w:val="13"/>
        </w:numPr>
        <w:tabs>
          <w:tab w:leader="none" w:pos="823" w:val="left"/>
        </w:tabs>
        <w:widowControl w:val="0"/>
        <w:keepNext w:val="0"/>
        <w:keepLines w:val="0"/>
        <w:shd w:val="clear" w:color="auto" w:fill="auto"/>
        <w:bidi w:val="0"/>
        <w:spacing w:before="0" w:after="300" w:line="36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года у данного страхователя. 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года.</w:t>
      </w:r>
    </w:p>
    <w:p>
      <w:pPr>
        <w:pStyle w:val="Style22"/>
        <w:numPr>
          <w:ilvl w:val="0"/>
          <w:numId w:val="13"/>
        </w:numPr>
        <w:tabs>
          <w:tab w:leader="none" w:pos="82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240" w:right="0" w:firstLine="0"/>
        <w:sectPr>
          <w:pgSz w:w="14688" w:h="11424" w:orient="landscape"/>
          <w:pgMar w:top="937" w:left="396" w:right="843" w:bottom="133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Начиная с 1 января 2021 года, форма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месяцем, в котором имели место такие кадровые мероприятия</w:t>
      </w:r>
      <w:r>
        <w:rPr>
          <w:rStyle w:val="CharStyle75"/>
          <w:b w:val="0"/>
          <w:bCs w:val="0"/>
        </w:rPr>
        <w:t>, а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0" w:line="480" w:lineRule="exact"/>
        <w:ind w:left="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22"/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384" w:line="480" w:lineRule="exact"/>
        <w:ind w:left="0" w:right="220" w:firstLine="0"/>
      </w:pPr>
      <w:bookmarkStart w:id="23" w:name="bookmark23"/>
      <w:r>
        <w:rPr>
          <w:rStyle w:val="CharStyle81"/>
          <w:b/>
          <w:bCs/>
        </w:rPr>
        <w:t>Дорожная карта по отмене трудовых книжек</w:t>
      </w:r>
      <w:bookmarkEnd w:id="23"/>
    </w:p>
    <w:tbl>
      <w:tblPr>
        <w:tblOverlap w:val="never"/>
        <w:tblLayout w:type="fixed"/>
        <w:jc w:val="center"/>
      </w:tblPr>
      <w:tblGrid>
        <w:gridCol w:w="1699"/>
        <w:gridCol w:w="2731"/>
        <w:gridCol w:w="8616"/>
      </w:tblGrid>
      <w:tr>
        <w:trPr>
          <w:trHeight w:val="701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дата 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действия по отмене трудовой книжки</w:t>
            </w:r>
          </w:p>
        </w:tc>
      </w:tr>
      <w:tr>
        <w:trPr>
          <w:trHeight w:val="109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январь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Срок не определен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назначить лиц ответственных за мероприятия в 2020 году по отмене трудовых книжек и выдачу справок работникам, с подтверждением сведений о трудовом стаже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утвердить форму уведомлений работников об изменении законодательства и отмене трудовой книжки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проанализировать необходимость корректировки локальных нормативных актов и коллективного договора на предмет внесения в них корректировок в связи с изменением законодательства</w:t>
            </w:r>
          </w:p>
        </w:tc>
      </w:tr>
      <w:tr>
        <w:trPr>
          <w:trHeight w:val="1800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февраль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Срок не определен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внести корректировки в локальные нормативные акты (начать процедуру внесения изменений в коллективный договор) при необходимости внесения корректировок в связи с изменением законодательства, ознакомить работников с данными изменениями под роспись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30.06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начать выдачу уведомлений работникам</w:t>
            </w:r>
          </w:p>
        </w:tc>
      </w:tr>
    </w:tbl>
    <w:p>
      <w:pPr>
        <w:framePr w:w="13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0" w:line="480" w:lineRule="exact"/>
        <w:ind w:left="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24"/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0" w:line="480" w:lineRule="exact"/>
        <w:ind w:left="0" w:right="280" w:firstLine="0"/>
      </w:pPr>
      <w:bookmarkStart w:id="25" w:name="bookmark25"/>
      <w:r>
        <w:rPr>
          <w:rStyle w:val="CharStyle81"/>
          <w:b/>
          <w:bCs/>
        </w:rPr>
        <w:t>Дорожная карта по отмене трудовых книжек</w:t>
      </w:r>
      <w:bookmarkEnd w:id="25"/>
    </w:p>
    <w:tbl>
      <w:tblPr>
        <w:tblOverlap w:val="never"/>
        <w:tblLayout w:type="fixed"/>
        <w:jc w:val="center"/>
      </w:tblPr>
      <w:tblGrid>
        <w:gridCol w:w="1723"/>
        <w:gridCol w:w="3480"/>
        <w:gridCol w:w="7512"/>
      </w:tblGrid>
      <w:tr>
        <w:trPr>
          <w:trHeight w:val="686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дата 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действия по отмене трудовой книжки</w:t>
            </w:r>
          </w:p>
        </w:tc>
      </w:tr>
      <w:tr>
        <w:trPr>
          <w:trHeight w:val="1248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март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30.06 выдача уведомлений и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выдача уведомлений и сбор заявлений с тех, кто сразу определяется со своим выбором</w:t>
            </w:r>
          </w:p>
        </w:tc>
      </w:tr>
      <w:tr>
        <w:trPr>
          <w:trHeight w:val="1238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апрель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30.06 выдача уведомлений и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выдача уведомлений и сбор заявлений с тех, кто сразу определяется со своим выбором</w:t>
            </w:r>
          </w:p>
        </w:tc>
      </w:tr>
      <w:tr>
        <w:trPr>
          <w:trHeight w:val="122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май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30.06 выдача уведомлений и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выдача уведомлений и сбор заявлений с тех, кто сразу определяется со своим выбором</w:t>
            </w:r>
          </w:p>
        </w:tc>
      </w:tr>
      <w:tr>
        <w:trPr>
          <w:trHeight w:val="1565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июнь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30.06. включительно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проверить и, при необходимости, оформить служебную записку на имя руководителя компании о выдаче уведомлений всем работникам компании (желательно отправка уведомлений в том числе работникам, которые отсутствуют на работе в периоде с 01.01. по 30.06.2020)</w:t>
            </w:r>
          </w:p>
        </w:tc>
      </w:tr>
    </w:tbl>
    <w:p>
      <w:pPr>
        <w:framePr w:w="12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0" w:line="480" w:lineRule="exact"/>
        <w:ind w:left="0" w:right="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26"/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384" w:line="480" w:lineRule="exact"/>
        <w:ind w:left="0" w:right="280" w:firstLine="0"/>
      </w:pPr>
      <w:bookmarkStart w:id="27" w:name="bookmark27"/>
      <w:r>
        <w:rPr>
          <w:rStyle w:val="CharStyle81"/>
          <w:b/>
          <w:bCs/>
        </w:rPr>
        <w:t>Дорожная карта по отмене трудовых книжек</w:t>
      </w:r>
      <w:bookmarkEnd w:id="27"/>
    </w:p>
    <w:tbl>
      <w:tblPr>
        <w:tblOverlap w:val="never"/>
        <w:tblLayout w:type="fixed"/>
        <w:jc w:val="center"/>
      </w:tblPr>
      <w:tblGrid>
        <w:gridCol w:w="1694"/>
        <w:gridCol w:w="3528"/>
        <w:gridCol w:w="7258"/>
      </w:tblGrid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дата 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действия по отмене трудовой книжки</w:t>
            </w:r>
          </w:p>
        </w:tc>
      </w:tr>
      <w:tr>
        <w:trPr>
          <w:trHeight w:val="1022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июль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сбор заявлений с работников</w:t>
            </w:r>
          </w:p>
        </w:tc>
      </w:tr>
      <w:tr>
        <w:trPr>
          <w:trHeight w:val="1013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август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сбор заявлений с работников</w:t>
            </w:r>
          </w:p>
        </w:tc>
      </w:tr>
      <w:tr>
        <w:trPr>
          <w:trHeight w:val="1008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сентябрь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сбор заявлений с работников</w:t>
            </w:r>
          </w:p>
        </w:tc>
      </w:tr>
      <w:tr>
        <w:trPr>
          <w:trHeight w:val="1008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октябрь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сбор заявлений с работников</w:t>
            </w:r>
          </w:p>
        </w:tc>
      </w:tr>
      <w:tr>
        <w:trPr>
          <w:trHeight w:val="1013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ноябрь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установлен только итоговый срок до 31.12. - сбор заявлений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сбор заявлений с работников</w:t>
            </w:r>
          </w:p>
        </w:tc>
      </w:tr>
    </w:tbl>
    <w:p>
      <w:pPr>
        <w:framePr w:w="12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500" w:line="480" w:lineRule="exact"/>
        <w:ind w:left="0" w:right="24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28"/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344" w:line="380" w:lineRule="exact"/>
        <w:ind w:left="0" w:right="80" w:firstLine="0"/>
      </w:pPr>
      <w:bookmarkStart w:id="29" w:name="bookmark29"/>
      <w:r>
        <w:rPr>
          <w:rStyle w:val="CharStyle81"/>
          <w:b/>
          <w:bCs/>
        </w:rPr>
        <w:t>Дорожная карта по отмене трудовых книжек</w:t>
      </w:r>
      <w:bookmarkEnd w:id="29"/>
    </w:p>
    <w:tbl>
      <w:tblPr>
        <w:tblOverlap w:val="never"/>
        <w:tblLayout w:type="fixed"/>
        <w:jc w:val="center"/>
      </w:tblPr>
      <w:tblGrid>
        <w:gridCol w:w="2448"/>
        <w:gridCol w:w="5314"/>
        <w:gridCol w:w="5304"/>
      </w:tblGrid>
      <w:tr>
        <w:trPr>
          <w:trHeight w:val="49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дата 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действия по отмене трудовой книжки</w:t>
            </w:r>
          </w:p>
        </w:tc>
      </w:tr>
      <w:tr>
        <w:trPr>
          <w:trHeight w:val="2107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декабрь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данное требование не установлено нормативными актами, рекомендовано осуществить для исключения рисков работодателя. По возможности - начать ранее декабря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рекомендовано - проверить трудовые книжки по работникам, которые выбрали отказ от ведения бумажной трудовой книжки и приведение их в соответствие перед выдачей работникам на руки</w:t>
            </w:r>
          </w:p>
        </w:tc>
      </w:tr>
      <w:tr>
        <w:trPr>
          <w:trHeight w:val="26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30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31.12.2020 включительно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30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проверить и, при необходимости, оформить служебную записку на имя руководителя компании о получении заявлений от работников об их выборе по вопросу продолжения ведения бумажной трудовой книжки (или указать от каких работников заявления с указанием выбора получены не были)</w:t>
            </w:r>
          </w:p>
        </w:tc>
      </w:tr>
    </w:tbl>
    <w:p>
      <w:pPr>
        <w:framePr w:w="130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44"/>
          <w:footerReference w:type="default" r:id="rId45"/>
          <w:pgSz w:w="14688" w:h="11424" w:orient="landscape"/>
          <w:pgMar w:top="937" w:left="396" w:right="843" w:bottom="1331" w:header="0" w:footer="3" w:gutter="0"/>
          <w:rtlGutter w:val="0"/>
          <w:cols w:space="720"/>
          <w:noEndnote/>
          <w:docGrid w:linePitch="360"/>
        </w:sectPr>
      </w:pPr>
    </w:p>
    <w:p>
      <w:pPr>
        <w:framePr w:h="12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71" type="#_x0000_t75" style="width:652pt;height:60pt;">
            <v:imagedata r:id="rId46" r:href="rId4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74" w:after="472" w:line="480" w:lineRule="exact"/>
        <w:ind w:left="0" w:right="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30"/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772" w:line="340" w:lineRule="exact"/>
        <w:ind w:left="420" w:right="0" w:firstLine="0"/>
      </w:pPr>
      <w:r>
        <w:rPr>
          <w:rStyle w:val="CharStyle84"/>
          <w:b/>
          <w:bCs/>
        </w:rPr>
        <w:t>ОТЧЕТНОСТЬ В ПЕНСИОННЫЙ ФОНД (не позднее 15 числа следующего за отчетным)</w:t>
      </w:r>
    </w:p>
    <w:tbl>
      <w:tblPr>
        <w:tblOverlap w:val="never"/>
        <w:tblLayout w:type="fixed"/>
        <w:jc w:val="center"/>
      </w:tblPr>
      <w:tblGrid>
        <w:gridCol w:w="2486"/>
        <w:gridCol w:w="1934"/>
        <w:gridCol w:w="7944"/>
      </w:tblGrid>
      <w:tr>
        <w:trPr>
          <w:trHeight w:val="912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7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7" w:lineRule="exact"/>
              <w:ind w:left="0" w:right="0" w:firstLine="0"/>
            </w:pPr>
            <w:r>
              <w:rPr>
                <w:rStyle w:val="CharStyle82"/>
              </w:rPr>
              <w:t>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Отчетность в ПФ по форме СЗВ-ТД</w:t>
            </w:r>
          </w:p>
        </w:tc>
      </w:tr>
      <w:tr>
        <w:trPr>
          <w:trHeight w:val="538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январь</w:t>
            </w:r>
          </w:p>
        </w:tc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срок не определен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назначить лиц ответственных за подачу отчетности в Пенсионный фонд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/>
            <w:vAlign w:val="top"/>
          </w:tcPr>
          <w:p>
            <w:pPr>
              <w:framePr w:w="12365" w:wrap="notBeside" w:vAnchor="text" w:hAnchor="text" w:xAlign="center" w:y="1"/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проверить техническую готовность к сдаче отчетности в Пенсионный фонд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при необходимости - провести обучение, разработать внутренний регламент по сдаче отчетности в ПФ</w:t>
            </w:r>
          </w:p>
        </w:tc>
      </w:tr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февраль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17.02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январе</w:t>
            </w:r>
          </w:p>
        </w:tc>
      </w:tr>
    </w:tbl>
    <w:p>
      <w:pPr>
        <w:framePr w:w="12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48"/>
          <w:footerReference w:type="default" r:id="rId49"/>
          <w:footerReference w:type="first" r:id="rId50"/>
          <w:titlePg/>
          <w:pgSz w:w="14688" w:h="11424" w:orient="landscape"/>
          <w:pgMar w:top="391" w:left="547" w:right="1104" w:bottom="3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72" w:line="480" w:lineRule="exact"/>
        <w:ind w:left="0" w:right="14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31"/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380" w:right="0" w:firstLine="0"/>
      </w:pPr>
      <w:r>
        <w:rPr>
          <w:rStyle w:val="CharStyle84"/>
          <w:b/>
          <w:bCs/>
        </w:rPr>
        <w:t>ОТЧЕТНОСТЬ В ПЕНСИОННЫЙ ФОНД (не позднее 15 числа следующего за отчетным)</w:t>
      </w:r>
    </w:p>
    <w:tbl>
      <w:tblPr>
        <w:tblOverlap w:val="never"/>
        <w:tblLayout w:type="fixed"/>
        <w:jc w:val="center"/>
      </w:tblPr>
      <w:tblGrid>
        <w:gridCol w:w="2376"/>
        <w:gridCol w:w="2294"/>
        <w:gridCol w:w="8266"/>
      </w:tblGrid>
      <w:tr>
        <w:trPr>
          <w:trHeight w:val="672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rStyle w:val="CharStyle82"/>
              </w:rPr>
              <w:t>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Отчетность в ПФ по форме СЗВ-ТД</w:t>
            </w:r>
          </w:p>
        </w:tc>
      </w:tr>
      <w:tr>
        <w:trPr>
          <w:trHeight w:val="63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март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феврале</w:t>
            </w:r>
          </w:p>
        </w:tc>
      </w:tr>
      <w:tr>
        <w:trPr>
          <w:trHeight w:val="61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апрель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16.03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марте</w:t>
            </w:r>
          </w:p>
        </w:tc>
      </w:tr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май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апреле</w:t>
            </w:r>
          </w:p>
        </w:tc>
      </w:tr>
      <w:tr>
        <w:trPr>
          <w:trHeight w:val="61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Июнь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мае</w:t>
            </w:r>
          </w:p>
        </w:tc>
      </w:tr>
      <w:tr>
        <w:trPr>
          <w:trHeight w:val="61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июль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июне</w:t>
            </w:r>
          </w:p>
        </w:tc>
      </w:tr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август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17.08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июле</w:t>
            </w:r>
          </w:p>
        </w:tc>
      </w:tr>
      <w:tr>
        <w:trPr>
          <w:trHeight w:val="614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сентябрь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15.09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августе</w:t>
            </w:r>
          </w:p>
        </w:tc>
      </w:tr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октябрь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сентябре</w:t>
            </w:r>
          </w:p>
        </w:tc>
      </w:tr>
      <w:tr>
        <w:trPr>
          <w:trHeight w:val="61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ноябрь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16.11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12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октябре</w:t>
            </w:r>
          </w:p>
        </w:tc>
      </w:tr>
    </w:tbl>
    <w:p>
      <w:pPr>
        <w:framePr w:w="129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716" w:left="552" w:right="1104" w:bottom="1466" w:header="0" w:footer="3" w:gutter="0"/>
          <w:rtlGutter w:val="0"/>
          <w:cols w:space="720"/>
          <w:noEndnote/>
          <w:docGrid w:linePitch="360"/>
        </w:sectPr>
      </w:pPr>
    </w:p>
    <w:p>
      <w:pPr>
        <w:framePr w:h="12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76" type="#_x0000_t75" style="width:652pt;height:60pt;">
            <v:imagedata r:id="rId51" r:href="rId5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72" w:line="480" w:lineRule="exact"/>
        <w:ind w:left="0" w:right="16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Отмена трудовых книжек и ведение единой базы по стажу в Пенсионном фонде. Дорожная карта на 2020 год.</w:t>
      </w:r>
      <w:bookmarkEnd w:id="32"/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532" w:line="340" w:lineRule="exact"/>
        <w:ind w:left="420" w:right="0" w:firstLine="0"/>
      </w:pPr>
      <w:r>
        <w:rPr>
          <w:rStyle w:val="CharStyle84"/>
          <w:b/>
          <w:bCs/>
        </w:rPr>
        <w:t>ОТЧЕТНОСТЬ В ПЕНСИОННЫЙ ФОНД (не позднее 15 числа следующего за отчетным)</w:t>
      </w:r>
    </w:p>
    <w:tbl>
      <w:tblPr>
        <w:tblOverlap w:val="never"/>
        <w:tblLayout w:type="fixed"/>
        <w:jc w:val="center"/>
      </w:tblPr>
      <w:tblGrid>
        <w:gridCol w:w="1867"/>
        <w:gridCol w:w="3576"/>
        <w:gridCol w:w="6922"/>
      </w:tblGrid>
      <w:tr>
        <w:trPr>
          <w:trHeight w:val="1051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месяц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82"/>
              </w:rPr>
              <w:t>(не позднее чем)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Отчетность в ПФ по форме СЗВ-ТД</w:t>
            </w:r>
          </w:p>
        </w:tc>
      </w:tr>
      <w:tr>
        <w:trPr>
          <w:trHeight w:val="1099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декабрь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3"/>
              </w:rPr>
              <w:t>до 15.12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5"/>
              <w:framePr w:w="12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83"/>
              </w:rPr>
              <w:t>сдать отчет в ПФ по работникам по которым были кадровые передвижения в ноябре</w:t>
            </w:r>
          </w:p>
        </w:tc>
      </w:tr>
    </w:tbl>
    <w:p>
      <w:pPr>
        <w:pStyle w:val="Style85"/>
        <w:framePr w:w="12365" w:wrap="notBeside" w:vAnchor="text" w:hAnchor="text" w:xAlign="center" w:y="1"/>
        <w:tabs>
          <w:tab w:leader="none" w:pos="2328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31.12</w:t>
        <w:tab/>
        <w:t>сделать сверку по работникам, по которым за 2020 год были</w:t>
      </w:r>
    </w:p>
    <w:p>
      <w:pPr>
        <w:framePr w:w="123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6020" w:right="360" w:firstLine="0"/>
        <w:sectPr>
          <w:headerReference w:type="default" r:id="rId53"/>
          <w:footerReference w:type="default" r:id="rId54"/>
          <w:footerReference w:type="first" r:id="rId55"/>
          <w:pgSz w:w="14688" w:h="11424" w:orient="landscape"/>
          <w:pgMar w:top="406" w:left="547" w:right="1104" w:bottom="40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планы сведения в Пенсионный фонд и тех работников по которым сведения в ПФ не были поданы в 2020 году. Подготовится к подаче сведений по всем остальным работникам в ПФ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38" w:line="380" w:lineRule="exact"/>
        <w:ind w:left="0" w:right="0" w:firstLine="0"/>
      </w:pPr>
      <w:r>
        <w:pict>
          <v:shape id="_x0000_s1078" type="#_x0000_t202" style="position:absolute;margin-left:1.8pt;margin-top:-73.25pt;width:95.05pt;height:42.15pt;z-index:-125829346;mso-wrap-distance-left:5.pt;mso-wrap-distance-top:4.25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800" w:lineRule="exact"/>
                    <w:ind w:left="0" w:right="0" w:firstLine="0"/>
                  </w:pPr>
                  <w:bookmarkStart w:id="33" w:name="bookmark33"/>
                  <w:r>
                    <w:rPr>
                      <w:rStyle w:val="CharStyle89"/>
                      <w:b w:val="0"/>
                      <w:bCs w:val="0"/>
                    </w:rPr>
                    <w:t>(ЙПК</w:t>
                  </w:r>
                  <w:bookmarkEnd w:id="33"/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margin-left:98.5pt;margin-top:-69.1pt;width:43.45pt;height:11.1pt;z-index:-125829345;mso-wrap-distance-left:57.05pt;mso-wrap-distance-top:8.4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9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92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0" type="#_x0000_t202" style="position:absolute;margin-left:89.4pt;margin-top:-60.3pt;width:102.7pt;height:22.3pt;z-index:-125829344;mso-wrap-distance-left:47.95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93"/>
                    </w:rPr>
                    <w:t xml:space="preserve">■ </w:t>
                  </w:r>
                  <w:r>
                    <w:rPr>
                      <w:rStyle w:val="CharStyle59"/>
                    </w:rPr>
                    <w:t xml:space="preserve">ПРО^ЕЕСС:|даНАЛйН!ГКТО </w:t>
                  </w:r>
                  <w:r>
                    <w:rPr>
                      <w:rStyle w:val="CharStyle94"/>
                    </w:rPr>
                    <w:t xml:space="preserve">V </w:t>
                  </w:r>
                  <w:r>
                    <w:rPr>
                      <w:rStyle w:val="CharStyle95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75" style="position:absolute;margin-left:394.7pt;margin-top:-77.5pt;width:258.25pt;height:52.8pt;z-index:-125829343;mso-wrap-distance-left:5.pt;mso-wrap-distance-right:5.pt;mso-position-horizontal-relative:margin" wrapcoords="0 0 21600 0 21600 21600 0 21600 0 0">
            <v:imagedata r:id="rId56" r:href="rId57"/>
            <w10:wrap type="topAndBottom" anchorx="margin"/>
          </v:shape>
        </w:pict>
      </w: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Рекомендованный текст и порядок выдачи уведомлений работникам</w:t>
      </w:r>
      <w:bookmarkEnd w:id="36"/>
    </w:p>
    <w:p>
      <w:pPr>
        <w:pStyle w:val="Style10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</w:t>
      </w:r>
    </w:p>
    <w:p>
      <w:pPr>
        <w:pStyle w:val="Style100"/>
        <w:widowControl w:val="0"/>
        <w:keepNext w:val="0"/>
        <w:keepLines w:val="0"/>
        <w:shd w:val="clear" w:color="auto" w:fill="auto"/>
        <w:bidi w:val="0"/>
        <w:jc w:val="both"/>
        <w:spacing w:before="0" w:after="296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изменении трудового законодательства в области подтверждения трудовой деятельности работника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уведомлением сообщаем Вам, что в связи с изменением Трудового кодекса Российской Федерации, начиная с 1 января 2021 года вступает в действие новый порядок подтверждения трудового стажа работников.</w:t>
      </w:r>
    </w:p>
    <w:p>
      <w:pPr>
        <w:pStyle w:val="Style102"/>
        <w:tabs>
          <w:tab w:leader="dot" w:pos="125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01.01.2020 года в соответствии с Федеральным законом № НН от дд.мм.гггг. «О</w:t>
      </w:r>
      <w:r>
        <w:rPr>
          <w:rStyle w:val="CharStyle104"/>
          <w:i w:val="0"/>
          <w:iCs w:val="0"/>
        </w:rPr>
        <w:t xml:space="preserve"> 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В связи с этим с 01.01.2021 трудовые книжки работодатель будет вести только на тех работников, которые изъявят свое письменное желание на продолжение ведения трудовых книжек.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трудовой деятельности в системе обязательного пенсионного страхования, для хранения в информационных ресурсах Пенсионного фонда Российской Федерации будут вестись на каждого работника, независимо от его выбора о ведении трудовой книжки или ее не ведении.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392" w:line="380" w:lineRule="exact"/>
        <w:ind w:left="180" w:right="0" w:firstLine="0"/>
      </w:pPr>
      <w:r>
        <w:pict>
          <v:shape id="_x0000_s1082" type="#_x0000_t75" style="position:absolute;margin-left:395.5pt;margin-top:-72.25pt;width:257.75pt;height:52.3pt;z-index:-125829342;mso-wrap-distance-left:5.pt;mso-wrap-distance-right:5.pt;mso-position-horizontal-relative:margin" wrapcoords="0 0 21600 0 21600 21600 0 21600 0 0">
            <v:imagedata r:id="rId58" r:href="rId59"/>
            <w10:wrap type="square" side="left" anchorx="margin"/>
          </v:shape>
        </w:pict>
      </w:r>
      <w:r>
        <w:pict>
          <v:shape id="_x0000_s1083" type="#_x0000_t202" style="position:absolute;margin-left:5.e-002pt;margin-top:-85.2pt;width:98.4pt;height:61.7pt;z-index:-125829341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34" w:name="bookmark34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34"/>
                </w:p>
              </w:txbxContent>
            </v:textbox>
            <w10:wrap type="topAndBottom" anchorx="margin"/>
          </v:shape>
        </w:pict>
      </w:r>
      <w:r>
        <w:pict>
          <v:shape id="_x0000_s1084" type="#_x0000_t202" style="position:absolute;margin-left:99.85pt;margin-top:-66.05pt;width:92.9pt;height:33.6pt;z-index:-125829340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Рекомендованный текст и порядок выдачи уведомлений работникам</w:t>
      </w:r>
      <w:bookmarkEnd w:id="37"/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сведения о трудовой деятельности будет включаться вся необходимая информация, отраженная сейчас в бумажной версии трудовой книжки о работнике, месте его работы, его трудовой функции, переводах на другую постоянную работу, об увольнении с указанием основания и причины прекращения трудового договора, другая предусмотренная Трудовым кодексом РФ, иным федеральным законом информация.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наличии необходимости получения сведений о всей трудовой деятельности Вы вправе будете получить их одним из приведенных ниже способов:</w:t>
      </w:r>
    </w:p>
    <w:p>
      <w:pPr>
        <w:pStyle w:val="Style102"/>
        <w:numPr>
          <w:ilvl w:val="0"/>
          <w:numId w:val="15"/>
        </w:numPr>
        <w:tabs>
          <w:tab w:leader="none" w:pos="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многофункциональном центре предоставления государственных и муниципальных услуг </w:t>
      </w:r>
      <w:r>
        <w:rPr>
          <w:rStyle w:val="CharStyle105"/>
          <w:i/>
          <w:iCs/>
        </w:rPr>
        <w:t>на бумажном носителе, заверенные надлежащим образом;</w:t>
      </w:r>
    </w:p>
    <w:p>
      <w:pPr>
        <w:pStyle w:val="Style102"/>
        <w:numPr>
          <w:ilvl w:val="0"/>
          <w:numId w:val="15"/>
        </w:numPr>
        <w:tabs>
          <w:tab w:leader="none" w:pos="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Пенсионном фонде Российской Федерации </w:t>
      </w:r>
      <w:r>
        <w:rPr>
          <w:rStyle w:val="CharStyle105"/>
          <w:i/>
          <w:iCs/>
        </w:rPr>
        <w:t xml:space="preserve">на бумажном носителе, заверенные надлежащим образом,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</w:t>
      </w:r>
      <w:r>
        <w:rPr>
          <w:rStyle w:val="CharStyle105"/>
          <w:i/>
          <w:iCs/>
        </w:rPr>
        <w:t>в форме электронного документа, подписанного усиленной квалифицированной электронной подписью;</w:t>
      </w:r>
    </w:p>
    <w:p>
      <w:pPr>
        <w:pStyle w:val="Style102"/>
        <w:numPr>
          <w:ilvl w:val="0"/>
          <w:numId w:val="15"/>
        </w:numPr>
        <w:tabs>
          <w:tab w:leader="none" w:pos="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использованием единого портала государственных и муниципальных услуг </w:t>
      </w:r>
      <w:r>
        <w:rPr>
          <w:rStyle w:val="CharStyle105"/>
          <w:i/>
          <w:iCs/>
        </w:rPr>
        <w:t>в форме электронного документа, подписанного усиленной квалифицированной электронной подписью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18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работодатель при увольнении будет выдавать Вам справку о трудовой деятельности в данной компании.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вышеуказанным до 31.12.2020 каждый работник должен принять решение и письменно информировать работодателя о том будет ли на него и дальше после 01.01.2021 вестись работодателем бумажная версия трудовой книжки наряду с внесением сведений о трудовой деятельности в информационные ресурсы Пенсионного фонда.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392" w:line="380" w:lineRule="exact"/>
        <w:ind w:left="0" w:right="0" w:firstLine="0"/>
      </w:pPr>
      <w:r>
        <w:pict>
          <v:shape id="_x0000_s1085" type="#_x0000_t202" style="position:absolute;margin-left:89.65pt;margin-top:-50.4pt;width:102.7pt;height:23.pt;z-index:-125829339;mso-wrap-distance-left:5.pt;mso-wrap-distance-top:7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67"/>
                    </w:rPr>
                    <w:t xml:space="preserve">■ </w:t>
                  </w:r>
                  <w:r>
                    <w:rPr>
                      <w:rStyle w:val="CharStyle68"/>
                    </w:rPr>
                    <w:t xml:space="preserve">ПРО&amp;ЕСГ|ДОЛАЛйН!ГКТО </w:t>
                  </w:r>
                  <w:r>
                    <w:rPr>
                      <w:rStyle w:val="CharStyle69"/>
                    </w:rPr>
                    <w:t xml:space="preserve">V </w:t>
                  </w:r>
                  <w:r>
                    <w:rPr>
                      <w:rStyle w:val="CharStyle70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6" type="#_x0000_t202" style="position:absolute;margin-left:98.8pt;margin-top:-58.5pt;width:43.45pt;height:11.1pt;z-index:-125829338;mso-wrap-distance-left:5.pt;mso-wrap-distance-top:7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73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75" style="position:absolute;margin-left:3.5pt;margin-top:-59.5pt;width:92.15pt;height:34.1pt;z-index:-125829337;mso-wrap-distance-left:5.pt;mso-wrap-distance-top:7.45pt;mso-wrap-distance-right:5.pt;mso-position-horizontal-relative:margin">
            <v:imagedata r:id="rId60" r:href="rId61"/>
            <w10:wrap type="topAndBottom" anchorx="margin"/>
          </v:shape>
        </w:pict>
      </w:r>
      <w:r>
        <w:pict>
          <v:shape id="_x0000_s1088" type="#_x0000_t75" style="position:absolute;margin-left:394.9pt;margin-top:-66.95pt;width:258.25pt;height:52.8pt;z-index:-125829336;mso-wrap-distance-left:5.pt;mso-wrap-distance-right:5.pt;mso-position-horizontal-relative:margin" wrapcoords="0 0 21600 0 21600 21600 0 21600 0 0">
            <v:imagedata r:id="rId62" r:href="rId63"/>
            <w10:wrap type="topAndBottom" anchorx="margin"/>
          </v:shape>
        </w:pict>
      </w:r>
      <w:bookmarkStart w:id="38" w:name="bookmark38"/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Рекомендованный текст и порядок выдачи уведомлений работникам</w:t>
      </w:r>
      <w:bookmarkEnd w:id="38"/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Вы примете решение о предоставлении сведений о трудовой деятельности в системе обязательного пенсионного страхования, для хранения в информационных ресурсах Пенсионного фонда без ведения бумажной трудовой книжки, трудовая книжка будет Вам выдана в январе 2021 года на руки и ответственность за ее дальнейшее хранение Вы будете нести самостоятельно.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Трудовую книжку, полученную на руки необходимости будет бережно хранить и не допускать ее порчу, утрату, вплоть до оформления пенсии в установленном законодательством порядке.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4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Вы примете решение о продолжении ведения трудовой книжки на бумажном носителе, и направите работодателю соответствующее заявление, работодатель продолжит вести трудовую книжку в обычном порядке. 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без ведения бумажной трудовой книжки.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Информируем Вас о том,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работодателям.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28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своем выборе Вам следует проинформировать работодателя, направив письменное заявление в </w:t>
      </w:r>
      <w:r>
        <w:rPr>
          <w:rStyle w:val="CharStyle107"/>
          <w:i/>
          <w:iCs/>
        </w:rPr>
        <w:t xml:space="preserve">срок до 31 декабря 2020 года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отдел кадров (адрес, часы работы, должность, ФИО ответственного лица).</w:t>
      </w:r>
    </w:p>
    <w:p>
      <w:pPr>
        <w:pStyle w:val="Style9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pict>
          <v:shape id="_x0000_s1089" type="#_x0000_t202" style="position:absolute;margin-left:7.1pt;margin-top:27.55pt;width:132.5pt;height:15.85pt;z-index:-125829335;mso-wrap-distance-left:5.pt;mso-wrap-distance-right:99.85pt;mso-wrap-distance-bottom:19.55pt;mso-position-horizontal-relative:margin" fillcolor="#FFFFF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7"/>
                      <w:i/>
                      <w:iCs/>
                    </w:rPr>
                    <w:t>Генеральный 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0" type="#_x0000_t202" style="position:absolute;margin-left:239.4pt;margin-top:27.55pt;width:47.05pt;height:15.85pt;z-index:-125829334;mso-wrap-distance-left:5.pt;mso-wrap-distance-right:118.1pt;mso-wrap-distance-bottom:19.55pt;mso-position-horizontal-relative:margin" fillcolor="#FFFFF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7"/>
                      <w:i/>
                      <w:iCs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1" type="#_x0000_t202" style="position:absolute;margin-left:404.5pt;margin-top:27.55pt;width:27.35pt;height:15.85pt;z-index:-125829333;mso-wrap-distance-left:5.pt;mso-wrap-distance-right:5.pt;mso-wrap-distance-bottom:19.55pt;mso-position-horizontal-relative:margin" fillcolor="#FFFFF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7"/>
                      <w:i/>
                      <w:iCs/>
                    </w:rPr>
                    <w:t>ФИО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 уважением,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58" w:line="480" w:lineRule="exact"/>
        <w:ind w:left="240" w:right="0" w:firstLine="0"/>
      </w:pPr>
      <w:r>
        <w:pict>
          <v:shape id="_x0000_s1092" type="#_x0000_t75" style="position:absolute;margin-left:402.95pt;margin-top:-85.45pt;width:201.6pt;height:53.3pt;z-index:-125829332;mso-wrap-distance-left:5.pt;mso-wrap-distance-right:5.pt;mso-position-horizontal-relative:margin" wrapcoords="0 0 21600 0 21600 21600 0 21600 0 0">
            <v:imagedata r:id="rId64" r:href="rId65"/>
            <w10:wrap type="square" side="left" anchorx="margin"/>
          </v:shape>
        </w:pict>
      </w:r>
      <w:r>
        <w:pict>
          <v:shape id="_x0000_s1093" type="#_x0000_t75" style="position:absolute;margin-left:610.3pt;margin-top:-84.5pt;width:50.4pt;height:20.15pt;z-index:-125829331;mso-wrap-distance-left:5.pt;mso-wrap-distance-top:0.95pt;mso-wrap-distance-right:5.pt;mso-position-horizontal-relative:margin" wrapcoords="0 0 21600 0 21600 21600 0 21600 0 0">
            <v:imagedata r:id="rId66" r:href="rId67"/>
            <w10:wrap type="square" side="left" anchorx="margin"/>
          </v:shape>
        </w:pict>
      </w:r>
      <w:r>
        <w:pict>
          <v:shape id="_x0000_s1094" type="#_x0000_t202" style="position:absolute;margin-left:542.65pt;margin-top:-69.05pt;width:121.9pt;height:38.35pt;z-index:-125829330;mso-wrap-distance-left:5.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60" w:lineRule="exact"/>
                    <w:ind w:left="0" w:right="0" w:firstLine="0"/>
                  </w:pPr>
                  <w:r>
                    <w:rPr>
                      <w:rStyle w:val="CharStyle99"/>
                      <w:b/>
                      <w:bCs/>
                    </w:rPr>
                    <w:t>клдавикА!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95" type="#_x0000_t202" style="position:absolute;margin-left:7.45pt;margin-top:-97.45pt;width:98.4pt;height:61.7pt;z-index:-125829329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35" w:name="bookmark35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35"/>
                </w:p>
              </w:txbxContent>
            </v:textbox>
            <w10:wrap type="topAndBottom" anchorx="margin"/>
          </v:shape>
        </w:pict>
      </w:r>
      <w:r>
        <w:pict>
          <v:shape id="_x0000_s1096" type="#_x0000_t202" style="position:absolute;margin-left:107.3pt;margin-top:-78.3pt;width:92.9pt;height:33.6pt;z-index:-125829328;mso-wrap-distance-left:99.85pt;mso-wrap-distance-top:7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39" w:name="bookmark39"/>
      <w:r>
        <w:rPr>
          <w:rStyle w:val="CharStyle43"/>
          <w:b/>
          <w:bCs/>
        </w:rPr>
        <w:t>Новый формат проведения инспекционных проверок ГИТ с 2020 года. Первоочередные задачи защиты рисков компании.</w:t>
      </w:r>
      <w:bookmarkEnd w:id="39"/>
    </w:p>
    <w:p>
      <w:pPr>
        <w:pStyle w:val="Style40"/>
        <w:numPr>
          <w:ilvl w:val="0"/>
          <w:numId w:val="3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700" w:right="0"/>
      </w:pPr>
      <w:r>
        <w:rPr>
          <w:rStyle w:val="CharStyle45"/>
        </w:rPr>
        <w:t>Проверка полного списка документов, согласно нового регламента ГИТ: на что обратить внимание: новые документы,</w:t>
      </w:r>
    </w:p>
    <w:p>
      <w:pPr>
        <w:pStyle w:val="Style40"/>
        <w:numPr>
          <w:ilvl w:val="0"/>
          <w:numId w:val="3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700" w:right="0"/>
      </w:pPr>
      <w:r>
        <w:rPr>
          <w:rStyle w:val="CharStyle45"/>
        </w:rPr>
        <w:t>Как разработать дорожную карту подготовки к проверке с учетом приоритетных рисков?</w:t>
      </w:r>
    </w:p>
    <w:p>
      <w:pPr>
        <w:pStyle w:val="Style40"/>
        <w:numPr>
          <w:ilvl w:val="0"/>
          <w:numId w:val="3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40" w:right="0" w:firstLine="0"/>
        <w:sectPr>
          <w:pgSz w:w="14688" w:h="11424" w:orient="landscape"/>
          <w:pgMar w:top="456" w:left="486" w:right="1146" w:bottom="1622" w:header="0" w:footer="3" w:gutter="0"/>
          <w:rtlGutter w:val="0"/>
          <w:cols w:space="720"/>
          <w:noEndnote/>
          <w:docGrid w:linePitch="360"/>
        </w:sectPr>
      </w:pPr>
      <w:r>
        <w:rPr>
          <w:rStyle w:val="CharStyle45"/>
        </w:rPr>
        <w:t>Что изменилось в самих проверках с 2020 года?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22" w:line="485" w:lineRule="exact"/>
        <w:ind w:left="180" w:right="0" w:firstLine="0"/>
      </w:pPr>
      <w:r>
        <w:pict>
          <v:shape id="_x0000_s1097" type="#_x0000_t75" style="position:absolute;margin-left:395.5pt;margin-top:-95.3pt;width:257.75pt;height:52.3pt;z-index:-125829327;mso-wrap-distance-left:5.pt;mso-wrap-distance-right:5.pt;mso-position-horizontal-relative:margin" wrapcoords="0 0 21600 0 21600 21600 0 21600 0 0">
            <v:imagedata r:id="rId68" r:href="rId69"/>
            <w10:wrap type="square" side="left" anchorx="margin"/>
          </v:shape>
        </w:pict>
      </w:r>
      <w:r>
        <w:pict>
          <v:shape id="_x0000_s1098" type="#_x0000_t202" style="position:absolute;margin-left:5.e-002pt;margin-top:-108.25pt;width:98.4pt;height:61.7pt;z-index:-125829326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40" w:name="bookmark40"/>
                  <w:r>
                    <w:rPr>
                      <w:rStyle w:val="CharStyle57"/>
                      <w:b/>
                      <w:bCs/>
                    </w:rPr>
                    <w:t>0ПК</w:t>
                  </w:r>
                  <w:bookmarkEnd w:id="40"/>
                </w:p>
              </w:txbxContent>
            </v:textbox>
            <w10:wrap type="topAndBottom" anchorx="margin"/>
          </v:shape>
        </w:pict>
      </w:r>
      <w:r>
        <w:pict>
          <v:shape id="_x0000_s1099" type="#_x0000_t202" style="position:absolute;margin-left:99.85pt;margin-top:-89.1pt;width:92.9pt;height:33.6pt;z-index:-125829325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9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41" w:name="bookmark41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/>
        <w:ind w:left="180" w:right="0" w:firstLine="0"/>
      </w:pPr>
      <w:r>
        <w:rPr>
          <w:rStyle w:val="CharStyle108"/>
        </w:rPr>
        <w:t>С 22.10.2019 вступил в силу новый административный регламент по порядку проведения проверок ГИТ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  <w:sectPr>
          <w:pgSz w:w="14688" w:h="11424" w:orient="landscape"/>
          <w:pgMar w:top="456" w:left="518" w:right="1224" w:bottom="45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Роструда от 13.06.2019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0" type="#_x0000_t75" style="width:720pt;height:68pt;">
            <v:imagedata r:id="rId70" r:href="rId7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66" w:after="418" w:line="485" w:lineRule="exact"/>
        <w:ind w:left="560" w:right="1120" w:firstLine="0"/>
      </w:pPr>
      <w:bookmarkStart w:id="42" w:name="bookmark42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 w:line="413" w:lineRule="exact"/>
        <w:ind w:left="560" w:right="1120" w:firstLine="0"/>
      </w:pPr>
      <w:r>
        <w:rPr>
          <w:rStyle w:val="CharStyle108"/>
        </w:rPr>
        <w:t>Перечень документов, запрашиваемых ГИТ при проведении проверки определен п. 13 регламента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379" w:lineRule="exact"/>
        <w:ind w:left="5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13. Для осуществления федерального государственного надзора и достижения целей и задач проведения проверки у работодателя могут быть истребованы следующие документы: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379" w:lineRule="exact"/>
        <w:ind w:left="5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устанавливающие организационно-правовую форму работодателя, его права и обязанности, в том числе приказ о назначении руководителя организации, избрании единоличного исполнительного органа юридического лица, приказ о назначении ответственных должностных лиц;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07" w:line="379" w:lineRule="exact"/>
        <w:ind w:left="5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локальные нормативные акты, содержащие нормы трудового права, коллективный договор, правила внутреннего трудового распорядка и документы (сведения) об ознакомлении с ними работников под роспись;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560" w:right="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штатное расписание;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1" type="#_x0000_t75" style="width:720pt;height:68pt;">
            <v:imagedata r:id="rId72" r:href="rId7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66" w:after="492" w:line="485" w:lineRule="exact"/>
        <w:ind w:left="560" w:right="1140" w:firstLine="0"/>
      </w:pPr>
      <w:bookmarkStart w:id="43" w:name="bookmark43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6"/>
          <w:b w:val="0"/>
          <w:bCs w:val="0"/>
        </w:rPr>
        <w:t>решения работодателя, принятые с учетом мнения соответствующего профсоюзного органа; документы, подтверждающие соблюдение порядка учета мнения выборного органа первичной профсоюзной организации;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30" w:line="32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заявления, обращения, уведомления работников;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384" w:lineRule="exact"/>
        <w:ind w:left="560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 (распоряжения) работодателя, изданные в рамках трудовых и иных непосредственно с ними связанных отношений, и данные об ознакомлении с ними работников под роспись;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560" w:right="114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устанавливающие трудовые отношения, в том числе трудовые договоры, служебные контракты, дополнительные соглашения к трудовым договорам, служебным контрактам, гражданско-правовые договоры о выполнении работы, оказании услуг, документы о представителе работодателя, подписавшем трудовой договор, и документы, подтверждающие наличие полномочий по подписанию трудовых договоров и по допуску работников до работы;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2" type="#_x0000_t75" style="width:720pt;height:68pt;">
            <v:imagedata r:id="rId74" r:href="rId7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66" w:after="445" w:line="485" w:lineRule="exact"/>
        <w:ind w:left="560" w:right="1120" w:firstLine="0"/>
      </w:pPr>
      <w:bookmarkStart w:id="44" w:name="bookmark44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4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6"/>
          <w:b w:val="0"/>
          <w:bCs w:val="0"/>
        </w:rPr>
        <w:t>документы, устанавливающие права и обязанности сторон трудовых и иных непосредственно связанных с ними отношений;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379" w:lineRule="exact"/>
        <w:ind w:left="5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 по социальному партнерству в сфере труда, в том числе, подтверждающие полномочия сторон социального партнерства, правомочность комиссии для ведения коллективных переговоров, подготовки проекта коллективного договора и заключения коллективного договора, предложения в письменной форме о начале коллективных переговоров, ответ с указанием представителей стороны для участия в работе комиссии по ведению коллективных переговоров и их полномочий, запрос имеющейся информации, необходимой для ведения коллективных переговоров, ответ на такой запрос, документы, определяющие сроки, место и порядок проведения коллективных переговоров;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560" w:right="112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выполнение обязательных требований в сфере социального партнерства, в том числе при заключении коллективных договоров и соглашений;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3" type="#_x0000_t75" style="width:720pt;height:68pt;">
            <v:imagedata r:id="rId76" r:href="rId7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186" w:after="381" w:line="485" w:lineRule="exact"/>
        <w:ind w:left="560" w:right="1240" w:firstLine="0"/>
      </w:pPr>
      <w:bookmarkStart w:id="45" w:name="bookmark45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5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6"/>
          <w:b w:val="0"/>
          <w:bCs w:val="0"/>
        </w:rPr>
        <w:t>документы, связанные с заключением, изменением, прекращением трудового договора и подтверждающие соблюдение сторонами трудовых отношений обязательных требований, в том числе уведомления работников, должностные инструкции, трудовые книжки, бланки трудовых книжек и вкладышей в них, книга учета движения трудовых книжек и вкладышей в них, приходно-расходная книга по учету бланков трудовых книжек и вкладышей в них, заявления работников, документы, представляемые при трудоустройстве, отказ в заключении трудового договора, договоры о полной материальной ответственности, приказы по личному составу, о прекращении (расторжении) трудовых договоров, об увольнении работников и иные документы, на основании которых изданы данные приказы, личная карточка формы Т-2;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560" w:right="124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выполнение обязательных требований в сфере защиты персональных данных работников;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4" type="#_x0000_t75" style="width:720pt;height:68pt;">
            <v:imagedata r:id="rId78" r:href="rId7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126" w:after="0" w:line="485" w:lineRule="exact"/>
        <w:ind w:left="560" w:right="1120" w:firstLine="0"/>
      </w:pPr>
      <w:bookmarkStart w:id="46" w:name="bookmark46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4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 w:line="384" w:lineRule="exact"/>
        <w:ind w:left="560" w:right="112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рабочего времени, в том числе табели учета рабочего времени и иные документы по ведению учета фактически отработанного рабочего времени, графики работы (сменности), результаты специальной оценки условий труда, соглашения сторон об установлении неполного рабочего времени, документы об ознакомлении работников в письменной форме с правом отказаться от работы в ночное время, сверхурочной работы, документы об установлении режима рабочего времени;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560" w:right="112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времени отдыха, в том числе соглашения между работником и работодателем, графики отпусков, уведомления работников о предстоящих отпусках, приказы о предоставлении отпусков, заявления работников о предоставлении отпусков, документы о привлечении работников к работе в выходные и нерабочие праздничные дни, письменные согласия работников о работе в выходные и нерабочие праздничные дни с учетом мнения выборного органа первичной профсоюзной организации, соглашения между работником и работодателем о разделении ежегодного отпуска на части, записка-расчет при прекращении трудового договора, документы о выплате денежной компенсации за неиспользованные отпуска, письменные заявления о предоставлении отпуска без сохранения заработной платы;</w:t>
      </w:r>
    </w:p>
    <w:p>
      <w:pPr>
        <w:widowControl w:val="0"/>
        <w:rPr>
          <w:sz w:val="2"/>
          <w:szCs w:val="2"/>
        </w:rPr>
      </w:pPr>
      <w:r>
        <w:pict>
          <v:shape id="_x0000_s1105" type="#_x0000_t75" style="position:absolute;margin-left:395.5pt;margin-top:0;width:257.75pt;height:52.3pt;z-index:-125829324;mso-wrap-distance-left:5.pt;mso-wrap-distance-right:5.pt;mso-position-horizontal-relative:margin" wrapcoords="0 0 21600 0 21600 21600 0 21600 0 0">
            <v:imagedata r:id="rId80" r:href="rId81"/>
            <w10:wrap type="square" side="left" anchorx="margin"/>
          </v:shape>
        </w:pic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0" w:line="1080" w:lineRule="exact"/>
        <w:ind w:left="0" w:right="0" w:firstLine="0"/>
      </w:pPr>
      <w:bookmarkStart w:id="47" w:name="bookmark47"/>
      <w:r>
        <w:rPr>
          <w:rStyle w:val="CharStyle48"/>
          <w:b/>
          <w:bCs/>
        </w:rPr>
        <w:t>0ПК</w:t>
      </w:r>
      <w:bookmarkEnd w:id="47"/>
      <w:r>
        <w:rPr>
          <w:rStyle w:val="CharStyle48"/>
          <w:b/>
          <w:bCs/>
        </w:rPr>
        <w:br w:type="column"/>
      </w:r>
      <w:r>
        <w:rPr>
          <w:rStyle w:val="CharStyle49"/>
          <w:b w:val="0"/>
          <w:bCs w:val="0"/>
        </w:rPr>
        <w:t>инспдг/г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ПР0&amp;ЕСГ|ДОНАЛйК1ГТ0</w:t>
      </w:r>
    </w:p>
    <w:p>
      <w:pPr>
        <w:pStyle w:val="Style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pgSz w:w="14688" w:h="11424" w:orient="landscape"/>
          <w:pgMar w:top="441" w:left="518" w:right="10390" w:bottom="2198" w:header="0" w:footer="3" w:gutter="0"/>
          <w:rtlGutter w:val="0"/>
          <w:cols w:num="2" w:space="102"/>
          <w:noEndnote/>
          <w:docGrid w:linePitch="360"/>
        </w:sectPr>
      </w:pPr>
      <w:r>
        <w:rPr>
          <w:rStyle w:val="CharStyle55"/>
        </w:rPr>
        <w:t>КАДРОВИКА</w:t>
      </w: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456" w:left="0" w:right="0" w:bottom="221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41" w:line="485" w:lineRule="exact"/>
        <w:ind w:left="300" w:right="0" w:firstLine="0"/>
      </w:pPr>
      <w:bookmarkStart w:id="51" w:name="bookmark51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30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оплаты труда, в том числе документы по начислению и оплате отпуска, выплате денежной компенсации за неиспользованные отпуска при увольнении,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(коллективный договор, соглашения, локальные нормативные акты), документы, устанавливающие порядок индексации заработной платы и подтверждающие индексацию заработной платы, в том числе запросы работодателя о росте потребительских цен на товары и услуги, документы по начислению и выплате заработной платы и иных сумм, причитающихся работнику, в том числе ведомости по начислению и выплате заработной платы и иных выплат работникам, платежные поручения с приложением реестров перечислений, согласия работников на удержание из заработной платы, расчетные листки и приказы работодателя об утверждении формы расчетного листка, приказы об установлении простоя;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41" w:line="485" w:lineRule="exact"/>
        <w:ind w:left="180" w:right="0" w:firstLine="0"/>
      </w:pPr>
      <w:r>
        <w:pict>
          <v:shape id="_x0000_s1106" type="#_x0000_t75" style="position:absolute;margin-left:395.75pt;margin-top:-78.25pt;width:257.75pt;height:52.3pt;z-index:-125829323;mso-wrap-distance-left:5.pt;mso-wrap-distance-right:5.pt;mso-position-horizontal-relative:margin" wrapcoords="0 0 21600 0 21600 21600 0 21600 0 0">
            <v:imagedata r:id="rId82" r:href="rId83"/>
            <w10:wrap type="square" side="left" anchorx="margin"/>
          </v:shape>
        </w:pict>
      </w:r>
      <w:r>
        <w:pict>
          <v:shape id="_x0000_s1107" type="#_x0000_t202" style="position:absolute;margin-left:0.25pt;margin-top:-91.2pt;width:98.4pt;height:61.7pt;z-index:-125829322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48" w:name="bookmark48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48"/>
                </w:p>
              </w:txbxContent>
            </v:textbox>
            <w10:wrap type="topAndBottom" anchorx="margin"/>
          </v:shape>
        </w:pict>
      </w:r>
      <w:r>
        <w:pict>
          <v:shape id="_x0000_s1108" type="#_x0000_t202" style="position:absolute;margin-left:100.1pt;margin-top:-72.05pt;width:92.9pt;height:33.6pt;z-index:-125829321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52" w:name="bookmark52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4" w:line="38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нормирования труда;</w:t>
      </w:r>
    </w:p>
    <w:p>
      <w:pPr>
        <w:pStyle w:val="Style65"/>
        <w:tabs>
          <w:tab w:leader="none" w:pos="2155" w:val="left"/>
        </w:tabs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</w:t>
        <w:tab/>
        <w:t>подтверждающие соблюдение обязательных требований в части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56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предоставления гарантий и компенсаций, предусмотренных трудовым законодательством и иными нормативными правовыми актами, содержащими нормы трудового права;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4" w:line="38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трудового распорядка и дисциплины труда;</w:t>
      </w:r>
    </w:p>
    <w:p>
      <w:pPr>
        <w:pStyle w:val="Style65"/>
        <w:tabs>
          <w:tab w:leader="none" w:pos="2155" w:val="left"/>
        </w:tabs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квалификации работника,</w:t>
        <w:tab/>
        <w:t>профессионального стандарта, подготовки и дополнительного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профессионального образования работников, ученического договора, в том числе ученический договор, документы об оплате времени ученичества;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41" w:line="485" w:lineRule="exact"/>
        <w:ind w:left="180" w:right="0" w:firstLine="0"/>
      </w:pPr>
      <w:r>
        <w:pict>
          <v:shape id="_x0000_s1109" type="#_x0000_t75" style="position:absolute;margin-left:395.65pt;margin-top:-78.25pt;width:257.75pt;height:52.3pt;z-index:-125829320;mso-wrap-distance-left:5.pt;mso-wrap-distance-right:5.pt;mso-position-horizontal-relative:margin" wrapcoords="0 0 21600 0 21600 21600 0 21600 0 0">
            <v:imagedata r:id="rId84" r:href="rId85"/>
            <w10:wrap type="square" side="left" anchorx="margin"/>
          </v:shape>
        </w:pict>
      </w:r>
      <w:r>
        <w:pict>
          <v:shape id="_x0000_s1110" type="#_x0000_t202" style="position:absolute;margin-left:0.1pt;margin-top:-91.2pt;width:98.4pt;height:61.7pt;z-index:-125829319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49" w:name="bookmark49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49"/>
                </w:p>
              </w:txbxContent>
            </v:textbox>
            <w10:wrap type="topAndBottom" anchorx="margin"/>
          </v:shape>
        </w:pict>
      </w:r>
      <w:r>
        <w:pict>
          <v:shape id="_x0000_s1111" type="#_x0000_t202" style="position:absolute;margin-left:99.95pt;margin-top:-72.05pt;width:92.9pt;height:33.6pt;z-index:-125829318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53" w:name="bookmark53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4" w:line="38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охраны труда, государственных нормативных требований охраны труда, обеспечения безопасных условий и охраны труда;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56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организации охраны труда, обеспечения прав работников на охрану труда, в том числе на труд в условиях, отвечающих требованиям охраны труда, обеспечения работников средствами индивидуальной защиты, молоком и лечебно-профилактическим питанием, санитарно</w:t>
        <w:softHyphen/>
        <w:t>бытовым обслуживанием, медицинским обеспечением, дополнительными гарантиями охраны труда отдельных категорий работников, обучения в области охраны труда, финансирования мероприятий по улучшению условий и охраны труда;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материальной ответственности сторон трудового договора;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45" w:line="485" w:lineRule="exact"/>
        <w:ind w:left="180" w:right="0" w:firstLine="0"/>
      </w:pPr>
      <w:r>
        <w:pict>
          <v:shape id="_x0000_s1112" type="#_x0000_t75" style="position:absolute;margin-left:395.5pt;margin-top:-80.65pt;width:257.75pt;height:52.3pt;z-index:-125829317;mso-wrap-distance-left:5.pt;mso-wrap-distance-right:5.pt;mso-position-horizontal-relative:margin" wrapcoords="0 0 21600 0 21600 21600 0 21600 0 0">
            <v:imagedata r:id="rId86" r:href="rId87"/>
            <w10:wrap type="square" side="left" anchorx="margin"/>
          </v:shape>
        </w:pict>
      </w:r>
      <w:r>
        <w:pict>
          <v:shape id="_x0000_s1113" type="#_x0000_t202" style="position:absolute;margin-left:5.e-002pt;margin-top:-93.6pt;width:98.4pt;height:61.7pt;z-index:-125829316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50" w:name="bookmark50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50"/>
                </w:p>
              </w:txbxContent>
            </v:textbox>
            <w10:wrap type="topAndBottom" anchorx="margin"/>
          </v:shape>
        </w:pict>
      </w:r>
      <w:r>
        <w:pict>
          <v:shape id="_x0000_s1114" type="#_x0000_t202" style="position:absolute;margin-left:99.85pt;margin-top:-74.45pt;width:92.9pt;height:33.6pt;z-index:-125829315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54" w:name="bookmark54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180" w:right="0" w:firstLine="0"/>
        <w:sectPr>
          <w:type w:val="continuous"/>
          <w:pgSz w:w="14688" w:h="11424" w:orient="landscape"/>
          <w:pgMar w:top="456" w:left="503" w:right="1245" w:bottom="22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регулирования труда отдельных категорий работников, в том числе женщин и лиц с семейными обязанностями, работников в возрасте до восемнадцати лет, руководителей организации и членов коллегиального исполнительного органа организации, лиц, работающих по совместительству, работников, заключивших трудовой договор на срок до двух месяцев, работников, занятых на сезонных работах, лиц, работающих вахтовым методом, работников, работающих у работодателей - физических лиц, лиц, работающих у работодателей - субъектов малого предпринимательства, надомников, дистанционных работников, лиц, работающих в районах Крайнего Севера и приравненных к ним местностям, работников, являющихся иностранными гражданами и лицами без гражданства, работников транспорта....;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45" w:line="485" w:lineRule="exact"/>
        <w:ind w:left="180" w:right="0" w:firstLine="0"/>
      </w:pPr>
      <w:r>
        <w:pict>
          <v:shape id="_x0000_s1115" type="#_x0000_t75" style="position:absolute;margin-left:395.5pt;margin-top:-95.3pt;width:257.75pt;height:52.3pt;z-index:-125829314;mso-wrap-distance-left:5.pt;mso-wrap-distance-right:5.pt;mso-position-horizontal-relative:margin" wrapcoords="0 0 21600 0 21600 21600 0 21600 0 0">
            <v:imagedata r:id="rId88" r:href="rId89"/>
            <w10:wrap type="square" side="left" anchorx="margin"/>
          </v:shape>
        </w:pict>
      </w:r>
      <w:r>
        <w:pict>
          <v:shape id="_x0000_s1116" type="#_x0000_t202" style="position:absolute;margin-left:5.e-002pt;margin-top:-108.25pt;width:98.4pt;height:61.7pt;z-index:-125829313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55" w:name="bookmark55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55"/>
                </w:p>
              </w:txbxContent>
            </v:textbox>
            <w10:wrap type="topAndBottom" anchorx="margin"/>
          </v:shape>
        </w:pict>
      </w:r>
      <w:r>
        <w:pict>
          <v:shape id="_x0000_s1117" type="#_x0000_t202" style="position:absolute;margin-left:99.85pt;margin-top:-89.1pt;width:92.9pt;height:33.6pt;z-index:-125829312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56" w:name="bookmark56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56" w:line="379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соблюдение обязательных требований в части рассмотрения и разрешения индивидуальных и коллективных трудовых споров;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180" w:right="0" w:firstLine="0"/>
        <w:sectPr>
          <w:pgSz w:w="14688" w:h="11424" w:orient="landscape"/>
          <w:pgMar w:top="456" w:left="518" w:right="1243" w:bottom="45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наличие у работника инвалидности, а также срок действия таких документов, медицинские заключения, индивидуальная программа реабилитации или абилитации инвалида.</w:t>
      </w:r>
    </w:p>
    <w:p>
      <w:pPr>
        <w:widowControl w:val="0"/>
        <w:rPr>
          <w:sz w:val="2"/>
          <w:szCs w:val="2"/>
        </w:rPr>
      </w:pPr>
      <w:r>
        <w:pict>
          <v:shape id="_x0000_s1118" type="#_x0000_t75" style="position:absolute;margin-left:395.5pt;margin-top:0;width:257.75pt;height:52.3pt;z-index:-125829311;mso-wrap-distance-left:5.pt;mso-wrap-distance-right:5.pt;mso-position-horizontal-relative:margin" wrapcoords="0 0 21600 0 21600 21600 0 21600 0 0">
            <v:imagedata r:id="rId90" r:href="rId91"/>
            <w10:wrap type="square" side="left" anchorx="margin"/>
          </v:shape>
        </w:pic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0" w:line="1080" w:lineRule="exact"/>
        <w:ind w:left="0" w:right="0" w:firstLine="0"/>
      </w:pPr>
      <w:bookmarkStart w:id="57" w:name="bookmark57"/>
      <w:r>
        <w:rPr>
          <w:rStyle w:val="CharStyle113"/>
          <w:b/>
          <w:bCs/>
        </w:rPr>
        <w:t>0ПК</w:t>
      </w:r>
      <w:bookmarkEnd w:id="57"/>
      <w:r>
        <w:rPr>
          <w:rStyle w:val="CharStyle113"/>
          <w:b/>
          <w:bCs/>
        </w:rPr>
        <w:br w:type="column"/>
      </w:r>
      <w:r>
        <w:rPr>
          <w:rStyle w:val="CharStyle114"/>
          <w:b w:val="0"/>
          <w:bCs w:val="0"/>
        </w:rPr>
        <w:t>инспдг/г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ПР0&amp;ЕСГ|ДОНАЛйК1ГТ0</w:t>
      </w:r>
    </w:p>
    <w:p>
      <w:pPr>
        <w:pStyle w:val="Style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pgSz w:w="14688" w:h="11424" w:orient="landscape"/>
          <w:pgMar w:top="441" w:left="518" w:right="10390" w:bottom="1886" w:header="0" w:footer="3" w:gutter="0"/>
          <w:rtlGutter w:val="0"/>
          <w:cols w:num="2" w:space="102"/>
          <w:noEndnote/>
          <w:docGrid w:linePitch="360"/>
        </w:sectPr>
      </w:pPr>
      <w:r>
        <w:rPr>
          <w:rStyle w:val="CharStyle55"/>
        </w:rPr>
        <w:t>КАДРОВИКА</w:t>
      </w: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456" w:left="0" w:right="0" w:bottom="1901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18" w:line="485" w:lineRule="exact"/>
        <w:ind w:left="200" w:right="0" w:firstLine="0"/>
      </w:pPr>
      <w:bookmarkStart w:id="59" w:name="bookmark59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5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8" w:line="413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46. Проведение плановых проверок работодателей в зависимости от присвоенной их деятельности категории риска осуществляется со следующей периодичностью: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56" w:line="403" w:lineRule="exact"/>
        <w:ind w:left="200" w:right="3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категории высокого риска - один раз в 2 года; для категории значительного риска - один раз в 3 года; для категории среднего риска - не чаще чем один раз в 5 лет; для категории умеренного риска - не чаще чем один раз в 6 лет.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76" w:line="485" w:lineRule="exact"/>
        <w:ind w:left="200" w:right="0" w:firstLine="0"/>
      </w:pPr>
      <w:r>
        <w:pict>
          <v:shape id="_x0000_s1119" type="#_x0000_t75" style="position:absolute;margin-left:395.5pt;margin-top:-82.55pt;width:257.75pt;height:52.3pt;z-index:-125829310;mso-wrap-distance-left:5.pt;mso-wrap-distance-right:5.pt;mso-position-horizontal-relative:margin" wrapcoords="0 0 21600 0 21600 21600 0 21600 0 0">
            <v:imagedata r:id="rId92" r:href="rId93"/>
            <w10:wrap type="square" side="left" anchorx="margin"/>
          </v:shape>
        </w:pict>
      </w:r>
      <w:r>
        <w:pict>
          <v:shape id="_x0000_s1120" type="#_x0000_t202" style="position:absolute;margin-left:5.e-002pt;margin-top:-95.5pt;width:98.4pt;height:61.7pt;z-index:-125829309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58" w:name="bookmark58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58"/>
                </w:p>
              </w:txbxContent>
            </v:textbox>
            <w10:wrap type="topAndBottom" anchorx="margin"/>
          </v:shape>
        </w:pict>
      </w:r>
      <w:r>
        <w:pict>
          <v:shape id="_x0000_s1121" type="#_x0000_t202" style="position:absolute;margin-left:99.85pt;margin-top:-76.4pt;width:92.9pt;height:33.6pt;z-index:-125829308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60" w:name="bookmark60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60"/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center"/>
        <w:spacing w:before="0" w:after="331" w:line="34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изменилось в самих проверках?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384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П. 51. Приказа Роструда от 13.06.2019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200" w:right="0" w:firstLine="0"/>
        <w:sectPr>
          <w:type w:val="continuous"/>
          <w:pgSz w:w="14688" w:h="11424" w:orient="landscape"/>
          <w:pgMar w:top="456" w:left="515" w:right="1228" w:bottom="1901" w:header="0" w:footer="3" w:gutter="0"/>
          <w:rtlGutter w:val="0"/>
          <w:cols w:space="720"/>
          <w:noEndnote/>
          <w:docGrid w:linePitch="360"/>
        </w:sectPr>
      </w:pPr>
      <w:r>
        <w:rPr>
          <w:rStyle w:val="CharStyle115"/>
        </w:rPr>
        <w:t xml:space="preserve">При проведении плановых проверок всех работодателей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</w:t>
      </w:r>
      <w:r>
        <w:rPr>
          <w:rStyle w:val="CharStyle115"/>
        </w:rPr>
        <w:t>государственные инспекторы труда используют проверочные листы (списки контрольных вопросов).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504" w:line="485" w:lineRule="exact"/>
        <w:ind w:left="300" w:right="0" w:firstLine="0"/>
      </w:pPr>
      <w:r>
        <w:pict>
          <v:shape id="_x0000_s1122" type="#_x0000_t75" style="position:absolute;margin-left:395.5pt;margin-top:-83.75pt;width:257.75pt;height:52.3pt;z-index:-125829307;mso-wrap-distance-left:5.pt;mso-wrap-distance-right:5.pt;mso-position-horizontal-relative:margin" wrapcoords="0 0 21600 0 21600 21600 0 21600 0 0">
            <v:imagedata r:id="rId94" r:href="rId95"/>
            <w10:wrap type="square" side="left" anchorx="margin"/>
          </v:shape>
        </w:pict>
      </w:r>
      <w:r>
        <w:pict>
          <v:shape id="_x0000_s1123" type="#_x0000_t202" style="position:absolute;margin-left:5.e-002pt;margin-top:-96.7pt;width:98.4pt;height:61.7pt;z-index:-125829306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61" w:name="bookmark61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61"/>
                </w:p>
              </w:txbxContent>
            </v:textbox>
            <w10:wrap type="topAndBottom" anchorx="margin"/>
          </v:shape>
        </w:pict>
      </w:r>
      <w:r>
        <w:pict>
          <v:shape id="_x0000_s1124" type="#_x0000_t202" style="position:absolute;margin-left:99.85pt;margin-top:-77.6pt;width:92.9pt;height:33.6pt;z-index:-125829305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62" w:name="bookmark62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62"/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793" w:line="380" w:lineRule="exact"/>
        <w:ind w:left="0" w:right="260" w:firstLine="0"/>
      </w:pPr>
      <w:bookmarkStart w:id="63" w:name="bookmark63"/>
      <w:r>
        <w:rPr>
          <w:lang w:val="ru-RU" w:eastAsia="ru-RU" w:bidi="ru-RU"/>
          <w:w w:val="100"/>
          <w:spacing w:val="0"/>
          <w:color w:val="000000"/>
          <w:position w:val="0"/>
        </w:rPr>
        <w:t>Что изменилось в самих проверках?</w:t>
      </w:r>
      <w:bookmarkEnd w:id="63"/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00" w:right="0" w:firstLine="0"/>
      </w:pPr>
      <w:r>
        <w:rPr>
          <w:rStyle w:val="CharStyle116"/>
          <w:b/>
          <w:bCs/>
        </w:rPr>
        <w:t xml:space="preserve">Предмет плановой проверки всех работодателей - юридических лиц </w:t>
      </w:r>
      <w:r>
        <w:rPr>
          <w:rStyle w:val="CharStyle117"/>
          <w:b w:val="0"/>
          <w:bCs w:val="0"/>
        </w:rPr>
        <w:t>и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8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</w:t>
      </w:r>
      <w:r>
        <w:rPr>
          <w:rStyle w:val="CharStyle118"/>
        </w:rPr>
        <w:t>ограничивается перечнем вопросов, включенных в проверочные листы (списки контрольных вопросов).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00" w:right="0" w:firstLine="0"/>
        <w:sectPr>
          <w:pgSz w:w="14688" w:h="11424" w:orient="landscape"/>
          <w:pgMar w:top="456" w:left="518" w:right="1334" w:bottom="456" w:header="0" w:footer="3" w:gutter="0"/>
          <w:rtlGutter w:val="0"/>
          <w:cols w:space="720"/>
          <w:noEndnote/>
          <w:docGrid w:linePitch="360"/>
        </w:sectPr>
      </w:pPr>
      <w:r>
        <w:rPr>
          <w:rStyle w:val="CharStyle117"/>
          <w:b w:val="0"/>
          <w:bCs w:val="0"/>
        </w:rPr>
        <w:t xml:space="preserve">п.52. </w:t>
      </w:r>
      <w:r>
        <w:rPr>
          <w:rStyle w:val="CharStyle116"/>
          <w:b/>
          <w:bCs/>
        </w:rPr>
        <w:t xml:space="preserve">В распоряжении или приказе на проведение плановой проверки указываются реквизиты проверочного листа </w:t>
      </w:r>
      <w:r>
        <w:rPr>
          <w:rStyle w:val="CharStyle117"/>
          <w:b w:val="0"/>
          <w:bCs w:val="0"/>
        </w:rPr>
        <w:t>(списка контрольных вопросов), который будет использован при проведении плановой проверки.</w:t>
      </w:r>
    </w:p>
    <w:p>
      <w:pPr>
        <w:framePr w:h="134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25" type="#_x0000_t75" style="width:720pt;height:68pt;">
            <v:imagedata r:id="rId96" r:href="rId9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66" w:after="0" w:line="485" w:lineRule="exact"/>
        <w:ind w:left="460" w:right="1120" w:firstLine="0"/>
      </w:pPr>
      <w:bookmarkStart w:id="64" w:name="bookmark64"/>
      <w:r>
        <w:rPr>
          <w:lang w:val="ru-RU" w:eastAsia="ru-RU" w:bidi="ru-RU"/>
          <w:w w:val="100"/>
          <w:spacing w:val="0"/>
          <w:color w:val="000000"/>
          <w:position w:val="0"/>
        </w:rPr>
        <w:t>Новый формат проведения инспекционных проверок ГИТ с 2020 года. Первоочередные задачи защиты рисков компании</w:t>
      </w:r>
      <w:bookmarkEnd w:id="64"/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503" w:line="380" w:lineRule="exact"/>
        <w:ind w:left="3760" w:right="0" w:firstLine="0"/>
      </w:pPr>
      <w:bookmarkStart w:id="65" w:name="bookmark65"/>
      <w:r>
        <w:rPr>
          <w:lang w:val="ru-RU" w:eastAsia="ru-RU" w:bidi="ru-RU"/>
          <w:w w:val="100"/>
          <w:spacing w:val="0"/>
          <w:color w:val="000000"/>
          <w:position w:val="0"/>
        </w:rPr>
        <w:t>Что изменилось в самих проверках?</w:t>
      </w:r>
      <w:bookmarkEnd w:id="65"/>
    </w:p>
    <w:p>
      <w:pPr>
        <w:pStyle w:val="Style65"/>
        <w:tabs>
          <w:tab w:leader="none" w:pos="2913" w:val="left"/>
          <w:tab w:leader="none" w:pos="4895" w:val="left"/>
          <w:tab w:leader="none" w:pos="7780" w:val="left"/>
          <w:tab w:leader="none" w:pos="9854" w:val="left"/>
          <w:tab w:leader="none" w:pos="12398" w:val="left"/>
        </w:tabs>
        <w:widowControl w:val="0"/>
        <w:keepNext w:val="0"/>
        <w:keepLines w:val="0"/>
        <w:shd w:val="clear" w:color="auto" w:fill="auto"/>
        <w:bidi w:val="0"/>
        <w:spacing w:before="0" w:after="364" w:line="384" w:lineRule="exact"/>
        <w:ind w:left="4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П.69,70 Приказа Роструда от 13.06.2019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</w:t>
        <w:tab/>
        <w:t>актов,</w:t>
        <w:tab/>
        <w:t>содержащих</w:t>
        <w:tab/>
        <w:t>нормы</w:t>
        <w:tab/>
        <w:t>трудового</w:t>
        <w:tab/>
        <w:t>права"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56" w:line="379" w:lineRule="exact"/>
        <w:ind w:left="46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акте проверки указываются подробные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r>
        <w:rPr>
          <w:rStyle w:val="CharStyle115"/>
        </w:rPr>
        <w:t>и о лицах, допустивших указанные нарушения.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460" w:right="1120" w:firstLine="0"/>
        <w:sectPr>
          <w:pgSz w:w="14688" w:h="11424" w:orient="landscape"/>
          <w:pgMar w:top="287" w:left="144" w:right="144" w:bottom="3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п.70. Выявленное в ходе проведения проверки нарушение подлежит подробному изложению с указанием существа нарушения </w:t>
      </w:r>
      <w:r>
        <w:rPr>
          <w:rStyle w:val="CharStyle115"/>
        </w:rPr>
        <w:t xml:space="preserve">со ссылками на конкретные статьи и пункты законодательных и нормативных правовых актов, требования которых нарушены, документов и их реквизитов,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 также установленных фактов, подтверждающих наличие нарушений и позволяющих установить время совершения нарушения, а также </w:t>
      </w:r>
      <w:r>
        <w:rPr>
          <w:rStyle w:val="CharStyle115"/>
        </w:rPr>
        <w:t>реквизитов проверочного листа.</w:t>
      </w:r>
    </w:p>
    <w:p>
      <w:pPr>
        <w:pStyle w:val="Style119"/>
        <w:widowControl w:val="0"/>
        <w:keepNext/>
        <w:keepLines/>
        <w:shd w:val="clear" w:color="auto" w:fill="auto"/>
        <w:bidi w:val="0"/>
        <w:jc w:val="left"/>
        <w:spacing w:before="0" w:after="0" w:line="800" w:lineRule="exact"/>
        <w:ind w:left="460" w:right="0" w:firstLine="0"/>
        <w:sectPr>
          <w:headerReference w:type="default" r:id="rId98"/>
          <w:footerReference w:type="default" r:id="rId99"/>
          <w:headerReference w:type="first" r:id="rId100"/>
          <w:footerReference w:type="first" r:id="rId101"/>
          <w:titlePg/>
          <w:pgSz w:w="14688" w:h="11424" w:orient="landscape"/>
          <w:pgMar w:top="538" w:left="144" w:right="144" w:bottom="821" w:header="0" w:footer="3" w:gutter="0"/>
          <w:rtlGutter w:val="0"/>
          <w:cols w:space="720"/>
          <w:noEndnote/>
          <w:docGrid w:linePitch="360"/>
        </w:sectPr>
      </w:pPr>
      <w:bookmarkStart w:id="66" w:name="bookmark66"/>
      <w:r>
        <w:rPr>
          <w:rStyle w:val="CharStyle121"/>
          <w:b w:val="0"/>
          <w:bCs w:val="0"/>
        </w:rPr>
        <w:t>(ЙПК</w:t>
      </w:r>
      <w:bookmarkEnd w:id="66"/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280" w:left="0" w:right="0" w:bottom="102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34" w:lineRule="exact"/>
      </w:pPr>
      <w:r>
        <w:pict>
          <v:shape id="_x0000_s1131" type="#_x0000_t75" style="position:absolute;margin-left:16.3pt;margin-top:0;width:101.75pt;height:9.1pt;z-index:-251658733;mso-wrap-distance-left:5.pt;mso-wrap-distance-right:5.pt;mso-position-horizontal-relative:margin" wrapcoords="0 0">
            <v:imagedata r:id="rId102" r:href="rId103"/>
            <w10:wrap anchorx="margin"/>
          </v:shape>
        </w:pict>
      </w:r>
      <w:r>
        <w:pict>
          <v:shape id="_x0000_s1132" type="#_x0000_t75" style="position:absolute;margin-left:117.6pt;margin-top:0;width:557.75pt;height:9.1pt;z-index:-251658732;mso-wrap-distance-left:5.pt;mso-wrap-distance-right:5.pt;mso-position-horizontal-relative:margin" wrapcoords="0 0">
            <v:imagedata r:id="rId104" r:href="rId105"/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280" w:left="144" w:right="144" w:bottom="102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54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538" w:left="0" w:right="0" w:bottom="39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124"/>
        <w:widowControl w:val="0"/>
        <w:keepNext w:val="0"/>
        <w:keepLines w:val="0"/>
        <w:shd w:val="clear" w:color="auto" w:fill="auto"/>
        <w:bidi w:val="0"/>
        <w:spacing w:before="0" w:after="864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ТИПОВЫХ НАРУШЕНИЙ ОБЯЗАТЕЛЬНЫХ ТРЕБОВАНИЙ</w:t>
        <w:br/>
        <w:t>С ИХ КЛАССИФИКАЦИЕЙ (ДИФФЕРЕНЦИАЦИЕЙ) ПО СТЕПЕНИ РИСКА</w:t>
        <w:br/>
        <w:t>ПРИЧИНЕНИЯ ВРЕДА ВСЛЕДСТВИЕ НАРУШЕНИЙ ОБЯЗАТЕЛЬНЫХ</w:t>
        <w:br/>
        <w:t>ТРЕБОВАНИЙ И ТЯЖЕСТИ ПОСЛЕДСТВИЙ ТАКИХ НАРУШЕНИЙ</w:t>
      </w:r>
    </w:p>
    <w:tbl>
      <w:tblPr>
        <w:tblOverlap w:val="never"/>
        <w:tblLayout w:type="fixed"/>
        <w:jc w:val="center"/>
      </w:tblPr>
      <w:tblGrid>
        <w:gridCol w:w="931"/>
        <w:gridCol w:w="5520"/>
      </w:tblGrid>
      <w:tr>
        <w:trPr>
          <w:trHeight w:val="7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451" w:hSpace="25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6451" w:hSpace="2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280" w:right="0" w:firstLine="0"/>
            </w:pPr>
            <w:r>
              <w:rPr>
                <w:rStyle w:val="CharStyle126"/>
              </w:rPr>
              <w:t>Высокий риск от 7 до 10 баллов;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451" w:hSpace="25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6451" w:hSpace="2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280" w:right="0" w:firstLine="0"/>
            </w:pPr>
            <w:r>
              <w:rPr>
                <w:rStyle w:val="CharStyle126"/>
              </w:rPr>
              <w:t>Средний риск от 4 до 6 баллов;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451" w:hSpace="25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5"/>
              <w:framePr w:w="6451" w:hSpace="2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440" w:right="0" w:firstLine="0"/>
            </w:pPr>
            <w:r>
              <w:rPr>
                <w:rStyle w:val="CharStyle126"/>
              </w:rPr>
              <w:t>Низкий риск от 1 до 3 баллов;</w:t>
            </w:r>
          </w:p>
        </w:tc>
      </w:tr>
    </w:tbl>
    <w:p>
      <w:pPr>
        <w:framePr w:w="6451" w:hSpace="25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538" w:left="528" w:right="1714" w:bottom="397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280" w:left="0" w:right="0" w:bottom="102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46" w:lineRule="exact"/>
      </w:pPr>
      <w:r>
        <w:pict>
          <v:shape id="_x0000_s1133" type="#_x0000_t75" style="position:absolute;margin-left:5.e-002pt;margin-top:0;width:720.pt;height:43.7pt;z-index:-251658731;mso-wrap-distance-left:5.pt;mso-wrap-distance-right:5.pt;mso-position-horizontal-relative:margin" wrapcoords="0 0">
            <v:imagedata r:id="rId106" r:href="rId107"/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280" w:left="144" w:right="144" w:bottom="102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43"/>
        <w:gridCol w:w="7805"/>
        <w:gridCol w:w="1834"/>
        <w:gridCol w:w="2698"/>
      </w:tblGrid>
      <w:tr>
        <w:trPr>
          <w:trHeight w:val="19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кодекса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 xml:space="preserve">Категория нарушения в зависимости от негативных последствий для работника, в баллах </w:t>
            </w:r>
            <w:r>
              <w:rPr>
                <w:rStyle w:val="CharStyle128"/>
              </w:rPr>
              <w:t>&lt;*1&gt;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ПРИЕМ НА РАБОТУ (ЗАКЛЮЧЕНИЕ ТРУДОВОГО ДОГОВОРА)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Уклонение от оформления трудового договора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00" w:right="0" w:firstLine="0"/>
            </w:pPr>
            <w:r>
              <w:rPr>
                <w:rStyle w:val="CharStyle128"/>
              </w:rPr>
              <w:t>ст. ст. 16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19.1</w:t>
            </w:r>
            <w:r>
              <w:rPr>
                <w:rStyle w:val="CharStyle127"/>
              </w:rPr>
              <w:t>,</w:t>
            </w:r>
          </w:p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220" w:lineRule="exact"/>
              <w:ind w:left="0" w:right="0" w:firstLine="0"/>
            </w:pPr>
            <w:r>
              <w:rPr>
                <w:rStyle w:val="CharStyle128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риск(10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Заключение гражданско-правового договора, фактически регулирующего трудовые отнош ения между работником и работодателем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Фактическое допущение к работе лицом, не уполномоченным на это работодателем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67.1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Ненадлежащее оформление трудового договора (за исключением условий оплаты труда)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установленной процедуры оформления трудового договора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Низкий риск (3 балла)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65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66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Низкий риск (1 балл)</w:t>
            </w:r>
          </w:p>
        </w:tc>
      </w:tr>
    </w:tbl>
    <w:p>
      <w:pPr>
        <w:framePr w:w="129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34" type="#_x0000_t75" style="width:720pt;height:44pt;">
            <v:imagedata r:id="rId108" r:href="rId10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783" w:left="144" w:right="144" w:bottom="7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346" w:left="0" w:right="0" w:bottom="99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35" type="#_x0000_t202" style="position:absolute;margin-left:23.5pt;margin-top:0;width:648.9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76"/>
                    <w:gridCol w:w="7800"/>
                    <w:gridCol w:w="1834"/>
                    <w:gridCol w:w="2770"/>
                  </w:tblGrid>
                  <w:tr>
                    <w:trPr>
                      <w:trHeight w:val="18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20" w:lineRule="exact"/>
                          <w:ind w:left="240" w:right="0" w:firstLine="0"/>
                        </w:pPr>
                        <w:r>
                          <w:rPr>
                            <w:rStyle w:val="CharStyle127"/>
                            <w:lang w:val="en-US" w:eastAsia="en-US" w:bidi="en-US"/>
                          </w:rPr>
                          <w:t>N</w:t>
                        </w:r>
                      </w:p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требований трудового законодательства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Статья</w:t>
                        </w:r>
                      </w:p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Трудового</w:t>
                        </w:r>
                      </w:p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кодекса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</w:p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содержащая</w:t>
                        </w:r>
                      </w:p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требование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 xml:space="preserve">Категория нарушения в зависимости от негативных последствий для работника, в баллах </w:t>
                        </w:r>
                        <w:r>
                          <w:rPr>
                            <w:rStyle w:val="CharStyle128"/>
                          </w:rPr>
                          <w:t>&lt;*1&gt;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rStyle w:val="CharStyle12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23.5pt;margin-top:126.7pt;width:648.95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43"/>
                    <w:gridCol w:w="7805"/>
                    <w:gridCol w:w="1834"/>
                    <w:gridCol w:w="2698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ИЗМЕНЕНИЕ ТРУДОВОГО ДОГОВОРА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ПРЕКРАЩЕНИЕ ТРУДОВОГО ДОГОВОРА (УВОЛЬНЕНИЕ)</w:t>
                        </w:r>
                      </w:p>
                    </w:tc>
                  </w:tr>
                  <w:tr>
                    <w:trPr>
                      <w:trHeight w:val="182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ст. 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Высокий риск(10 баллов)</w:t>
                        </w:r>
                      </w:p>
                    </w:tc>
                  </w:tr>
                  <w:tr>
                    <w:trPr>
                      <w:trHeight w:val="183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установленной процедуры расторжения трудового договора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31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ст. ст. 71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77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79</w:t>
                        </w:r>
                        <w:r>
                          <w:rPr>
                            <w:rStyle w:val="CharStyle127"/>
                          </w:rPr>
                          <w:t xml:space="preserve">, </w:t>
                        </w:r>
                        <w:r>
                          <w:rPr>
                            <w:rStyle w:val="CharStyle128"/>
                          </w:rPr>
                          <w:t>80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81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82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127</w:t>
                        </w:r>
                        <w:r>
                          <w:rPr>
                            <w:rStyle w:val="CharStyle127"/>
                          </w:rPr>
                          <w:t xml:space="preserve">, </w:t>
                        </w:r>
                        <w:r>
                          <w:rPr>
                            <w:rStyle w:val="CharStyle128"/>
                          </w:rPr>
                          <w:t>180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269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29</w:t>
                        </w:r>
                        <w:r>
                          <w:rPr>
                            <w:rStyle w:val="CharStyle127"/>
                          </w:rPr>
                          <w:t xml:space="preserve">, </w:t>
                        </w:r>
                        <w:r>
                          <w:rPr>
                            <w:rStyle w:val="CharStyle128"/>
                          </w:rPr>
                          <w:t>296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327.6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384</w:t>
                        </w:r>
                        <w:r>
                          <w:rPr>
                            <w:rStyle w:val="CharStyle127"/>
                          </w:rPr>
                          <w:t>, 12 373,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83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</w:rPr>
                          <w:t>84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Средний риск (6 баллов)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37" type="#_x0000_t75" style="position:absolute;margin-left:5.e-002pt;margin-top:408.95pt;width:720.pt;height:20.65pt;z-index:-251658730;mso-wrap-distance-left:5.pt;mso-wrap-distance-right:5.pt;mso-position-horizontal-relative:margin" wrapcoords="0 0">
            <v:imagedata r:id="rId110" r:href="rId111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346" w:left="144" w:right="144" w:bottom="99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702"/>
      </w:tblGrid>
      <w:tr>
        <w:trPr>
          <w:trHeight w:val="56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РАБОЧЕЕ ВРЕМЯ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водителей автомобиля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риск(10 баллов)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членов экипажей воздушных судов гражданской авиации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Непредоставление работодателем междусменного отдыха водителю автомобиля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38" type="#_x0000_t75" style="width:720pt;height:44pt;">
            <v:imagedata r:id="rId112" r:href="rId1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702"/>
      </w:tblGrid>
      <w:tr>
        <w:trPr>
          <w:trHeight w:val="56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РАБОЧЕЕ ВРЕМЯ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320" w:right="0" w:hanging="320"/>
            </w:pPr>
            <w:r>
              <w:rPr>
                <w:rStyle w:val="CharStyle128"/>
              </w:rPr>
              <w:t>ст. ст. 91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92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104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173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174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176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320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333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Непредоставление работодателем междусменного отдыха работнику, за исключением водителей автомобилей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женщин, лиц с семейными обязанностями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hanging="32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20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85" w:left="144" w:right="144" w:bottom="122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702"/>
      </w:tblGrid>
      <w:tr>
        <w:trPr>
          <w:trHeight w:val="56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РАБОЧЕЕ ВРЕМЯ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ст. 96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Установление работодателем продолжительности ежедневной работы (смены), превышающей определенную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8"/>
              </w:rPr>
              <w:t>ст. ст. 94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95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96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 xml:space="preserve">Несоблюдение работодателем требования об учете фактически отработанного работником времени </w:t>
            </w:r>
            <w:r>
              <w:rPr>
                <w:rStyle w:val="CharStyle128"/>
              </w:rPr>
              <w:t>&lt;*2&gt;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8"/>
              </w:rPr>
              <w:t>ст. ст. 91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109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работодателем установленного законодательством порядка учета рабочего времени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8"/>
              </w:rPr>
              <w:t>ст. ст. 91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99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109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39" type="#_x0000_t75" style="width:720pt;height:44pt;">
            <v:imagedata r:id="rId114" r:href="rId1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0"/>
        <w:gridCol w:w="1834"/>
        <w:gridCol w:w="2702"/>
      </w:tblGrid>
      <w:tr>
        <w:trPr>
          <w:trHeight w:val="57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ВРЕМЯ ОТДЫХА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Непредоставление дополнительного отпуска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риск(10 баллов)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Непредоставление работодателем выходных дней водителю автомобиля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риск(10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Непредоставление работодателем выходных дней работнику, за исключением водителей автомобилей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Непредоставление в установленных случаях работникам перерывов для обогревания и отдыха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порядка предоставления отпуска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Непредоставление работодателем перерывов для отдыха и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Неутверждение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Низкий риск (2 балла)</w:t>
            </w:r>
          </w:p>
        </w:tc>
      </w:tr>
    </w:tbl>
    <w:p>
      <w:pPr>
        <w:framePr w:w="12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85" w:left="144" w:right="144" w:bottom="123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0"/>
        <w:gridCol w:w="1834"/>
        <w:gridCol w:w="2707"/>
      </w:tblGrid>
      <w:tr>
        <w:trPr>
          <w:trHeight w:val="73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30"/>
              </w:rPr>
              <w:t>ОПЛАТА ТРУДА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ч. 6 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риск(10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Выплата заработной платы ниже минимального размера оплаты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ч. 3 ст. 133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Неоплата в установленном размере работы в выходные и нерабочие праздничные дни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ч. 6 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Неоплата в установленном размере сверхурочной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(7 баллов)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78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40" type="#_x0000_t75" style="width:720pt;height:44pt;">
            <v:imagedata r:id="rId116" r:href="rId11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0"/>
        <w:gridCol w:w="1834"/>
        <w:gridCol w:w="2707"/>
      </w:tblGrid>
      <w:tr>
        <w:trPr>
          <w:trHeight w:val="73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30"/>
              </w:rPr>
              <w:t>ОПЛАТА ТРУДА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срока выплаты расчета при увольнении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срока оплаты отпуска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ч. 9 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Неоплата в установленном размере работы в ночное время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Сроки выплаты заработной платы не установлены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работодателем сроков выплаты заработной 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ч. 6 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Невыдача расчетного листка работнику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27"/>
              </w:rPr>
              <w:t>Низкий риск (1 балл)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26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41" type="#_x0000_t75" style="width:720pt;height:44pt;">
            <v:imagedata r:id="rId118" r:href="rId11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7800"/>
        <w:gridCol w:w="1834"/>
        <w:gridCol w:w="2702"/>
      </w:tblGrid>
      <w:tr>
        <w:trPr>
          <w:trHeight w:val="68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131"/>
              </w:rPr>
              <w:t>ГАРАНТИИ И КОМПЕНСАЦИИ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Невыплата выходного пособия по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 xml:space="preserve">ст. 178 </w:t>
            </w:r>
            <w:r>
              <w:rPr>
                <w:rStyle w:val="CharStyle127"/>
              </w:rPr>
              <w:t>ТК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(9 баллов)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Несохранение за работником среднего заработка на время прохождения обязательных медицинских осмотров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185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</w:tbl>
    <w:p>
      <w:pPr>
        <w:framePr w:w="129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330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42" type="#_x0000_t75" style="width:720pt;height:44pt;">
            <v:imagedata r:id="rId120" r:href="rId12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7805"/>
        <w:gridCol w:w="1834"/>
        <w:gridCol w:w="2698"/>
      </w:tblGrid>
      <w:tr>
        <w:trPr>
          <w:trHeight w:val="57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2"/>
              </w:rPr>
              <w:t>ОТВЕТСТВЕННОСТЬ СТОРОН ТРУДОВОГО ДОГОВОРА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Нарушение процедуры наложения дисциплинарного взыскания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193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Средний риск (6 баллов)</w:t>
            </w:r>
          </w:p>
        </w:tc>
      </w:tr>
    </w:tbl>
    <w:p>
      <w:pPr>
        <w:framePr w:w="129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366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43" type="#_x0000_t75" style="width:720pt;height:44pt;">
            <v:imagedata r:id="rId122" r:href="rId12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124"/>
          <w:footerReference w:type="default" r:id="rId125"/>
          <w:headerReference w:type="first" r:id="rId126"/>
          <w:footerReference w:type="first" r:id="rId127"/>
          <w:titlePg/>
          <w:pgSz w:w="14688" w:h="11424" w:orient="landscape"/>
          <w:pgMar w:top="1361" w:left="0" w:right="0" w:bottom="30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49" type="#_x0000_t202" style="position:absolute;margin-left:5.e-002pt;margin-top:0;width:657.35pt;height:5.e-002pt;z-index:25165773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19"/>
                    <w:gridCol w:w="7800"/>
                    <w:gridCol w:w="1834"/>
                    <w:gridCol w:w="2894"/>
                  </w:tblGrid>
                  <w:tr>
                    <w:trPr>
                      <w:trHeight w:val="5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требований трудового законодательства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Категория нарушения в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80" w:right="0" w:firstLine="0"/>
                        </w:pPr>
                        <w:r>
                          <w:rPr>
                            <w:rStyle w:val="CharStyle127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Трудового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зависимости от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кодекса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негативных последствий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содержащая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для работника, в баллах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требование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&lt;*1&gt;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290.4pt;margin-top:149.85pt;width:78.5pt;height:13.9pt;z-index:251657735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ОХРАНА ТРУДА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11.05pt;margin-top:193.05pt;width:14.4pt;height:13.85pt;z-index:251657736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42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35.5pt;margin-top:172.05pt;width:358.3pt;height:52.55pt;z-index:251657737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58"/>
                    </w:rPr>
      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432.95pt;margin-top:193.05pt;width:73.9pt;height:15.05pt;z-index:251657738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4"/>
                    </w:rPr>
                    <w:t>ст. ст. 212</w:t>
                  </w:r>
                  <w:r>
                    <w:rPr>
                      <w:rStyle w:val="CharStyle58"/>
                    </w:rPr>
                    <w:t>,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225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519.6pt;margin-top:193.05pt;width:133.7pt;height:13.9pt;z-index:251657739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Высокий риск (10 баллов)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11.05pt;margin-top:268.2pt;width:14.4pt;height:13.85pt;z-index:251657740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43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35.5pt;margin-top:230.6pt;width:384.7pt;height:85.7pt;z-index:251657741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58"/>
                    </w:rPr>
                    <w:t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434.4pt;margin-top:255.35pt;width:71.05pt;height:37.15pt;z-index:251657742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134"/>
                    </w:rPr>
                    <w:t>ст. ст. 69</w:t>
                  </w:r>
                  <w:r>
                    <w:rPr>
                      <w:rStyle w:val="CharStyle58"/>
                    </w:rPr>
                    <w:t>,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212</w:t>
                  </w:r>
                  <w:r>
                    <w:rPr>
                      <w:rStyle w:val="CharStyle135"/>
                    </w:rPr>
                    <w:t xml:space="preserve">, </w:t>
                  </w:r>
                  <w:r>
                    <w:rPr>
                      <w:rStyle w:val="CharStyle134"/>
                    </w:rPr>
                    <w:t>213</w:t>
                  </w:r>
                  <w:r>
                    <w:rPr>
                      <w:rStyle w:val="CharStyle135"/>
                    </w:rPr>
                    <w:t>,</w:t>
                  </w:r>
                  <w:r>
                    <w:rPr>
                      <w:rStyle w:val="CharStyle135"/>
                    </w:rPr>
                    <w:t xml:space="preserve"> </w:t>
                  </w:r>
                  <w:r>
                    <w:rPr>
                      <w:rStyle w:val="CharStyle134"/>
                    </w:rPr>
                    <w:t>219</w:t>
                  </w:r>
                  <w:r>
                    <w:rPr>
                      <w:rStyle w:val="CharStyle135"/>
                    </w:rPr>
                    <w:t>,</w:t>
                  </w:r>
                  <w:r>
                    <w:rPr>
                      <w:rStyle w:val="CharStyle135"/>
                    </w:rPr>
                    <w:t xml:space="preserve"> </w:t>
                  </w:r>
                  <w:r>
                    <w:rPr>
                      <w:rStyle w:val="CharStyle134"/>
                    </w:rPr>
                    <w:t>266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519.6pt;margin-top:268.15pt;width:133.7pt;height:13.9pt;z-index:251657743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Высокий риск (10 баллов)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11.05pt;margin-top:351.45pt;width:14.4pt;height:13.85pt;z-index:251657744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44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36.pt;margin-top:322.25pt;width:385.9pt;height:69.15pt;z-index:251657745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58"/>
                    </w:rPr>
                    <w:t>Необеспечение работников средствами индивидуальной защиты, отнесенных техническим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регламентом</w:t>
                  </w:r>
                  <w:r>
                    <w:rPr>
                      <w:rStyle w:val="CharStyle136"/>
                    </w:rPr>
                    <w:t xml:space="preserve"> </w:t>
                  </w:r>
                  <w:r>
                    <w:rPr>
                      <w:rStyle w:val="CharStyle58"/>
                    </w:rPr>
                    <w:t>Таможенного союза "О безопасности средств индивидуальной защиты" ко 2 классу в зависимости от степени риска причинения вреда работнику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432.95pt;margin-top:351.45pt;width:74.15pt;height:15.05pt;z-index:251657746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4"/>
                    </w:rPr>
                    <w:t>ст. ст. 212</w:t>
                  </w:r>
                  <w:r>
                    <w:rPr>
                      <w:rStyle w:val="CharStyle58"/>
                    </w:rPr>
                    <w:t>,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221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519.6pt;margin-top:351.45pt;width:133.7pt;height:13.9pt;z-index:251657747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Высокий риск (10 баллов)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36.pt;margin-top:397.15pt;width:385.9pt;height:69.15pt;z-index:251657748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58"/>
                    </w:rPr>
                    <w:t>Необеспечение работников средствами индивидуальной защиты, не отнесенных техническим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регламентом</w:t>
                  </w:r>
                  <w:r>
                    <w:rPr>
                      <w:rStyle w:val="CharStyle136"/>
                    </w:rPr>
                    <w:t xml:space="preserve"> </w:t>
                  </w:r>
                  <w:r>
                    <w:rPr>
                      <w:rStyle w:val="CharStyle58"/>
                    </w:rPr>
                    <w:t>Таможенного союза "О безопасности средств индивидуальной защиты" ко 2 классу в зависимости от степени риска причинения вреда работнику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432.95pt;margin-top:426.6pt;width:74.15pt;height:14.55pt;z-index:251657749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4"/>
                    </w:rPr>
                    <w:t>ст. ст. 212</w:t>
                  </w:r>
                  <w:r>
                    <w:rPr>
                      <w:rStyle w:val="CharStyle58"/>
                    </w:rPr>
                    <w:t>,</w:t>
                  </w:r>
                  <w:r>
                    <w:rPr>
                      <w:rStyle w:val="CharStyle58"/>
                    </w:rPr>
                    <w:t xml:space="preserve"> </w:t>
                  </w:r>
                  <w:r>
                    <w:rPr>
                      <w:rStyle w:val="CharStyle134"/>
                    </w:rPr>
                    <w:t>221</w:t>
                  </w:r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522.25pt;margin-top:426.55pt;width:127.9pt;height:13.9pt;z-index:251657750;mso-wrap-distance-left:5.pt;mso-wrap-distance-right:5.pt;mso-position-horizontal-relative:margin" fillcolor="#E9EEF4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8"/>
                    </w:rPr>
                    <w:t>Средний риск (5 баллов)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361" w:left="571" w:right="969" w:bottom="30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822"/>
      </w:tblGrid>
      <w:tr>
        <w:trPr>
          <w:trHeight w:val="56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ОХРАНА ТРУДА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Необеспечение требований охраны труда при организации проведения работ (производственных процессов)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8"/>
              </w:rPr>
              <w:t>ст. ст. 211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(10 баллов)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Несоблюдение установленных требований к организации труда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примечание.</w:t>
            </w:r>
          </w:p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 xml:space="preserve">В официальном тексте документа, видимо, допущена опечатка: Федеральный закон </w:t>
            </w:r>
            <w:r>
              <w:rPr>
                <w:rStyle w:val="CharStyle127"/>
                <w:lang w:val="en-US" w:eastAsia="en-US" w:bidi="en-US"/>
              </w:rPr>
              <w:t xml:space="preserve">N </w:t>
            </w:r>
            <w:r>
              <w:rPr>
                <w:rStyle w:val="CharStyle127"/>
              </w:rPr>
              <w:t>426-ФЗ принят 28.12.2013, а не 28.12.2016.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Непроведение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ФЗ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  <w:lang w:val="en-US" w:eastAsia="en-US" w:bidi="en-US"/>
              </w:rPr>
              <w:t xml:space="preserve">N </w:t>
            </w:r>
            <w:r>
              <w:rPr>
                <w:rStyle w:val="CharStyle128"/>
              </w:rPr>
              <w:t xml:space="preserve">426-ФЗ </w:t>
            </w:r>
            <w:r>
              <w:rPr>
                <w:rStyle w:val="CharStyle127"/>
              </w:rPr>
              <w:t>от 28.12.2016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Высокий риск (8 баллов)</w:t>
            </w:r>
          </w:p>
        </w:tc>
      </w:tr>
    </w:tbl>
    <w:p>
      <w:pPr>
        <w:framePr w:w="13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85" w:left="571" w:right="969" w:bottom="117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128"/>
          <w:footerReference w:type="default" r:id="rId129"/>
          <w:headerReference w:type="first" r:id="rId130"/>
          <w:footerReference w:type="first" r:id="rId131"/>
          <w:titlePg/>
          <w:pgSz w:w="14688" w:h="11424" w:orient="landscape"/>
          <w:pgMar w:top="1346" w:left="0" w:right="0" w:bottom="99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71" type="#_x0000_t202" style="position:absolute;margin-left:21.35pt;margin-top:0;width:657.35pt;height:5.e-002pt;z-index:25165775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19"/>
                    <w:gridCol w:w="7800"/>
                    <w:gridCol w:w="1834"/>
                    <w:gridCol w:w="2894"/>
                  </w:tblGrid>
                  <w:tr>
                    <w:trPr>
                      <w:trHeight w:val="5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требований трудового законодательства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Категория нарушения в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80" w:right="0" w:firstLine="0"/>
                        </w:pPr>
                        <w:r>
                          <w:rPr>
                            <w:rStyle w:val="CharStyle127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Трудового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зависимости от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кодекса</w:t>
                        </w:r>
                        <w:r>
                          <w:rPr>
                            <w:rStyle w:val="CharStyle127"/>
                          </w:rPr>
                          <w:t>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негативных последствий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содержащая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для работника, в баллах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требование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&lt;*1&gt;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80" w:right="0" w:firstLine="0"/>
                        </w:pPr>
                        <w:r>
                          <w:rPr>
                            <w:rStyle w:val="CharStyle12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23.5pt;margin-top:135.6pt;width:655.2pt;height:5.e-002pt;z-index:25165775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43"/>
                    <w:gridCol w:w="7805"/>
                    <w:gridCol w:w="1834"/>
                    <w:gridCol w:w="2822"/>
                  </w:tblGrid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ОХРАНА ТРУДА</w:t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Непроведение исследований (испытаний) и измерений всех имеющихся вредных и (или) опасных производственных факторов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ФЗ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  <w:lang w:val="en-US" w:eastAsia="en-US" w:bidi="en-US"/>
                          </w:rPr>
                          <w:t xml:space="preserve">N </w:t>
                        </w:r>
                        <w:r>
                          <w:rPr>
                            <w:rStyle w:val="CharStyle128"/>
                          </w:rPr>
                          <w:t xml:space="preserve">426-ФЗ </w:t>
                        </w:r>
                        <w:r>
                          <w:rPr>
                            <w:rStyle w:val="CharStyle127"/>
                          </w:rPr>
                          <w:t>от 28.12.2016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127"/>
                          </w:rPr>
                          <w:t>Высокий риск (8 баллов)</w:t>
                        </w:r>
                      </w:p>
                    </w:tc>
                  </w:tr>
                  <w:tr>
                    <w:trPr>
                      <w:trHeight w:val="122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ФЗ</w:t>
                        </w:r>
                        <w:r>
                          <w:rPr>
                            <w:rStyle w:val="CharStyle127"/>
                          </w:rPr>
                          <w:t xml:space="preserve"> </w:t>
                        </w:r>
                        <w:r>
                          <w:rPr>
                            <w:rStyle w:val="CharStyle128"/>
                            <w:lang w:val="en-US" w:eastAsia="en-US" w:bidi="en-US"/>
                          </w:rPr>
                          <w:t xml:space="preserve">N </w:t>
                        </w:r>
                        <w:r>
                          <w:rPr>
                            <w:rStyle w:val="CharStyle128"/>
                          </w:rPr>
                          <w:t xml:space="preserve">426-ФЗ </w:t>
                        </w:r>
                        <w:r>
                          <w:rPr>
                            <w:rStyle w:val="CharStyle127"/>
                          </w:rPr>
                          <w:t>от 28.12.2016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127"/>
                          </w:rPr>
                          <w:t>Высокий риск (8 баллов)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ст. 227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127"/>
                          </w:rPr>
                          <w:t>Средний риск (6 баллов)</w:t>
                        </w:r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Отсутствие службы охраны труда или должности специалиста по охране труда при численности работников более 50 человек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ст. 217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127"/>
                          </w:rPr>
                          <w:t>Средний риск (6 баллов)</w:t>
                        </w: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rStyle w:val="CharStyle127"/>
                          </w:rPr>
                          <w:t>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2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Нарушение (несоблюдение) установленного порядка организации обязательных предварительных и (или) периодических медицинских осмотров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28"/>
                          </w:rPr>
                          <w:t>ст. 212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rStyle w:val="CharStyle127"/>
                          </w:rPr>
                          <w:t>Средний риск (6 баллов)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73" type="#_x0000_t75" style="position:absolute;margin-left:5.e-002pt;margin-top:417.85pt;width:720.pt;height:20.65pt;z-index:-251658719;mso-wrap-distance-left:5.pt;mso-wrap-distance-right:5.pt;mso-position-horizontal-relative:margin" wrapcoords="0 0">
            <v:imagedata r:id="rId132" r:href="rId133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5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1346" w:left="144" w:right="144" w:bottom="99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822"/>
      </w:tblGrid>
      <w:tr>
        <w:trPr>
          <w:trHeight w:val="59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ОХРАНА ТРУДА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установленного порядка выдачи и учета выдаваемых СИЗ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приказ</w:t>
            </w:r>
            <w:r>
              <w:rPr>
                <w:rStyle w:val="CharStyle128"/>
              </w:rPr>
              <w:t xml:space="preserve"> </w:t>
            </w:r>
            <w:r>
              <w:rPr>
                <w:rStyle w:val="CharStyle127"/>
              </w:rPr>
              <w:t xml:space="preserve">Минздравсоцраз вития РФ </w:t>
            </w:r>
            <w:r>
              <w:rPr>
                <w:rStyle w:val="CharStyle127"/>
                <w:lang w:val="en-US" w:eastAsia="en-US" w:bidi="en-US"/>
              </w:rPr>
              <w:t xml:space="preserve">N </w:t>
            </w:r>
            <w:r>
              <w:rPr>
                <w:rStyle w:val="CharStyle127"/>
              </w:rPr>
              <w:t>290н от 12.01.2015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установленного порядка обеспечения работников смывающими и (или) обезвреживающими средствами, в том числе необеспечение работников смывающими и (или) обезвреживающими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Невыполнение работодателем требований охраны труда по санитарно</w:t>
              <w:softHyphen/>
              <w:t>бытовому обслуживанию и медицинскому обеспечению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8"/>
              </w:rPr>
              <w:t>ст. ст. 212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Допуск работника к исполнению им трудовых обязанностей без прохождения обязательных психиатрических освидетельствований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128"/>
              </w:rPr>
              <w:t>ст. ст. 69</w:t>
            </w:r>
            <w:r>
              <w:rPr>
                <w:rStyle w:val="CharStyle127"/>
              </w:rPr>
              <w:t>,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>212</w:t>
            </w:r>
            <w:r>
              <w:rPr>
                <w:rStyle w:val="CharStyle127"/>
              </w:rPr>
              <w:t xml:space="preserve">, </w:t>
            </w:r>
            <w:r>
              <w:rPr>
                <w:rStyle w:val="CharStyle128"/>
              </w:rPr>
              <w:t>213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219</w:t>
            </w:r>
            <w:r>
              <w:rPr>
                <w:rStyle w:val="CharStyle127"/>
              </w:rPr>
              <w:t>,</w:t>
            </w:r>
            <w:r>
              <w:rPr>
                <w:rStyle w:val="CharStyle128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Непроведение специальной оценки условий труда, в том числе внеплановой специальной оценки условий труда, в случаях, предусмотренных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</w:rPr>
              <w:t xml:space="preserve">статьей 17 </w:t>
            </w:r>
            <w:r>
              <w:rPr>
                <w:rStyle w:val="CharStyle127"/>
              </w:rPr>
              <w:t xml:space="preserve">ФЗ </w:t>
            </w:r>
            <w:r>
              <w:rPr>
                <w:rStyle w:val="CharStyle127"/>
                <w:lang w:val="en-US" w:eastAsia="en-US" w:bidi="en-US"/>
              </w:rPr>
              <w:t xml:space="preserve">N </w:t>
            </w:r>
            <w:r>
              <w:rPr>
                <w:rStyle w:val="CharStyle127"/>
              </w:rPr>
              <w:t>426-ФЗ от 28.12.2013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(5 баллов)</w:t>
            </w:r>
          </w:p>
        </w:tc>
      </w:tr>
    </w:tbl>
    <w:p>
      <w:pPr>
        <w:framePr w:w="13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822"/>
      </w:tblGrid>
      <w:tr>
        <w:trPr>
          <w:trHeight w:val="59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ОХРАНА ТРУДА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установленной периодичности проведения специальной оценки условий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(4 балла)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Неознакомление работников с результатами специальной оценки условий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(4 балла)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Проведение специальной оценки условий труда комиссией ненадлежащего состава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(4 балла)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Необеспечение работников, занятых на работах с вредными условиями труда, молоком или другими равноценными пищевыми продуктами или непредоставление компенсационной выплаты в размере, эквивалентном стоимости молока или других равноценных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Низкий риск (1 балл)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7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установленного порядка расследования и учета несчастных случаев на производстве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Средний риск (4 балла)</w:t>
            </w:r>
          </w:p>
        </w:tc>
      </w:tr>
    </w:tbl>
    <w:p>
      <w:pPr>
        <w:framePr w:w="13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0"/>
        <w:gridCol w:w="7805"/>
        <w:gridCol w:w="1834"/>
        <w:gridCol w:w="2827"/>
      </w:tblGrid>
      <w:tr>
        <w:trPr>
          <w:trHeight w:val="59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ОХРАНА ТРУДА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rStyle w:val="CharStyle127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rStyle w:val="CharStyle127"/>
              </w:rPr>
              <w:t>примечание.</w:t>
            </w:r>
          </w:p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20" w:lineRule="exact"/>
              <w:ind w:left="160" w:right="0" w:firstLine="0"/>
            </w:pPr>
            <w:r>
              <w:rPr>
                <w:rStyle w:val="CharStyle127"/>
              </w:rPr>
              <w:t xml:space="preserve">В официальном тексте документа, видимо, допущена опечатка: Федеральный закон </w:t>
            </w:r>
            <w:r>
              <w:rPr>
                <w:rStyle w:val="CharStyle127"/>
                <w:lang w:val="en-US" w:eastAsia="en-US" w:bidi="en-US"/>
              </w:rPr>
              <w:t xml:space="preserve">N </w:t>
            </w:r>
            <w:r>
              <w:rPr>
                <w:rStyle w:val="CharStyle127"/>
              </w:rPr>
              <w:t>426-ФЗ принят 28.12.2013, а не 28.12.2016.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rStyle w:val="CharStyle127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ФЗ</w:t>
            </w:r>
            <w:r>
              <w:rPr>
                <w:rStyle w:val="CharStyle127"/>
              </w:rPr>
              <w:t xml:space="preserve"> </w:t>
            </w:r>
            <w:r>
              <w:rPr>
                <w:rStyle w:val="CharStyle128"/>
                <w:lang w:val="en-US" w:eastAsia="en-US" w:bidi="en-US"/>
              </w:rPr>
              <w:t xml:space="preserve">N </w:t>
            </w:r>
            <w:r>
              <w:rPr>
                <w:rStyle w:val="CharStyle128"/>
              </w:rPr>
              <w:t xml:space="preserve">426-ФЗ </w:t>
            </w:r>
            <w:r>
              <w:rPr>
                <w:rStyle w:val="CharStyle127"/>
              </w:rPr>
              <w:t>от 28.12.2016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Низкий риск (1 балл)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rStyle w:val="CharStyle127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Наличие неполного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Низкий риск (1 балл)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rStyle w:val="CharStyle127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27"/>
              </w:rPr>
              <w:t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212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</w:tbl>
    <w:p>
      <w:pPr>
        <w:framePr w:w="131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25" w:left="554" w:right="959" w:bottom="37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7805"/>
        <w:gridCol w:w="1834"/>
        <w:gridCol w:w="2822"/>
      </w:tblGrid>
      <w:tr>
        <w:trPr>
          <w:trHeight w:val="59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ОХРАНА ТРУДА</w:t>
            </w:r>
          </w:p>
        </w:tc>
      </w:tr>
      <w:tr>
        <w:trPr>
          <w:trHeight w:val="3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несоблюдение периодичности проведения обучения и проверки знаний требований охраны труда, инструктажей по охране труда; проведение обучения и проверки знаний требований охраны труда комиссией ненадлежащего состава;</w:t>
            </w:r>
          </w:p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27"/>
              </w:rPr>
              <w:t>проведение инструктажей лицом, не прошедшим обучение и проверку знаний требований охраны труда; непроведение стажировки на рабочем месте и т.д.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ст. 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Средний риск (6 баллов)</w:t>
            </w:r>
          </w:p>
        </w:tc>
      </w:tr>
    </w:tbl>
    <w:p>
      <w:pPr>
        <w:framePr w:w="1310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20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74" type="#_x0000_t75" style="width:720pt;height:44pt;">
            <v:imagedata r:id="rId134" r:href="rId13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36"/>
          <w:footerReference w:type="default" r:id="rId137"/>
          <w:headerReference w:type="first" r:id="rId138"/>
          <w:footerReference w:type="first" r:id="rId139"/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89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1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1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1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3"/>
        <w:gridCol w:w="7805"/>
        <w:gridCol w:w="1834"/>
        <w:gridCol w:w="2698"/>
      </w:tblGrid>
      <w:tr>
        <w:trPr>
          <w:trHeight w:val="57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2"/>
              </w:rPr>
              <w:t>ОСОБЕННОСТИ РЕГУЛИРОВАНИЯ ТРУДА ОТДЕЛЬНЫХ КАТЕГОРИЙ РАБОТНИКОВ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265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Высокий риск (9 баллов)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94" w:lineRule="exact"/>
              <w:ind w:left="0" w:right="0" w:firstLine="0"/>
            </w:pPr>
            <w:r>
              <w:rPr>
                <w:rStyle w:val="CharStyle133"/>
              </w:rPr>
              <w:t>ст. ст. 253</w:t>
            </w:r>
            <w:r>
              <w:rPr>
                <w:rStyle w:val="CharStyle132"/>
              </w:rPr>
              <w:t xml:space="preserve">, </w:t>
            </w:r>
            <w:r>
              <w:rPr>
                <w:rStyle w:val="CharStyle133"/>
              </w:rPr>
              <w:t>254</w:t>
            </w:r>
            <w:r>
              <w:rPr>
                <w:rStyle w:val="CharStyle132"/>
              </w:rPr>
              <w:t>,</w:t>
            </w:r>
            <w:r>
              <w:rPr>
                <w:rStyle w:val="CharStyle132"/>
              </w:rPr>
              <w:t xml:space="preserve"> </w:t>
            </w:r>
            <w:r>
              <w:rPr>
                <w:rStyle w:val="CharStyle133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94" w:lineRule="exact"/>
              <w:ind w:left="0" w:right="0" w:firstLine="0"/>
            </w:pPr>
            <w:r>
              <w:rPr>
                <w:rStyle w:val="CharStyle132"/>
              </w:rPr>
              <w:t>Средний риск (7 баллов)</w:t>
            </w:r>
          </w:p>
        </w:tc>
      </w:tr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32"/>
              </w:rPr>
              <w:t>Запрет заемного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4" w:lineRule="exact"/>
              <w:ind w:left="0" w:right="0" w:firstLine="0"/>
            </w:pPr>
            <w:r>
              <w:rPr>
                <w:rStyle w:val="CharStyle133"/>
              </w:rPr>
              <w:t>ст. ст. 56.1</w:t>
            </w:r>
            <w:r>
              <w:rPr>
                <w:rStyle w:val="CharStyle132"/>
              </w:rPr>
              <w:t xml:space="preserve">, </w:t>
            </w:r>
            <w:r>
              <w:rPr>
                <w:rStyle w:val="CharStyle133"/>
              </w:rPr>
              <w:t>341.1</w:t>
            </w:r>
            <w:r>
              <w:rPr>
                <w:rStyle w:val="CharStyle132"/>
              </w:rPr>
              <w:t>,</w:t>
            </w:r>
            <w:r>
              <w:rPr>
                <w:rStyle w:val="CharStyle132"/>
              </w:rPr>
              <w:t xml:space="preserve"> </w:t>
            </w:r>
            <w:r>
              <w:rPr>
                <w:rStyle w:val="CharStyle133"/>
              </w:rPr>
              <w:t>341.2</w:t>
            </w:r>
            <w:r>
              <w:rPr>
                <w:rStyle w:val="CharStyle132"/>
              </w:rPr>
              <w:t xml:space="preserve">, </w:t>
            </w:r>
            <w:r>
              <w:rPr>
                <w:rStyle w:val="CharStyle133"/>
              </w:rPr>
              <w:t>341.3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94" w:lineRule="exact"/>
              <w:ind w:left="0" w:right="0" w:firstLine="0"/>
            </w:pPr>
            <w:r>
              <w:rPr>
                <w:rStyle w:val="CharStyle132"/>
              </w:rPr>
              <w:t>Средний риск (6 баллов)</w:t>
            </w:r>
          </w:p>
        </w:tc>
      </w:tr>
    </w:tbl>
    <w:p>
      <w:pPr>
        <w:framePr w:w="129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380" w:lineRule="exact"/>
        <w:rPr>
          <w:sz w:val="24"/>
          <w:szCs w:val="24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78" type="#_x0000_t75" style="width:720pt;height:44pt;">
            <v:imagedata r:id="rId140" r:href="rId14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7800"/>
        <w:gridCol w:w="1834"/>
        <w:gridCol w:w="27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Нарушение требований трудового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Категория нарушения 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Трудового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зависимости от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кодекса</w:t>
            </w:r>
            <w:r>
              <w:rPr>
                <w:rStyle w:val="CharStyle127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негативных последствий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содержащая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7"/>
              </w:rPr>
              <w:t>для работника, в баллах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02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требование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8"/>
              </w:rPr>
              <w:t>&lt;*1&gt;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30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</w:tr>
    </w:tbl>
    <w:p>
      <w:pPr>
        <w:framePr w:w="130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48"/>
        <w:gridCol w:w="7805"/>
        <w:gridCol w:w="1834"/>
        <w:gridCol w:w="2702"/>
      </w:tblGrid>
      <w:tr>
        <w:trPr>
          <w:trHeight w:val="57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2"/>
              </w:rPr>
              <w:t>КОЛЛЕКТИВНЫЕ ПЕРЕГОВОРЫ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Нарушение или невыполнение обязательств по коллективному договору, соглашению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Средний риск (7 баллов)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Средний риск (5 баллов)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94" w:lineRule="exact"/>
              <w:ind w:left="0" w:right="0" w:firstLine="0"/>
            </w:pPr>
            <w:r>
              <w:rPr>
                <w:rStyle w:val="CharStyle132"/>
              </w:rPr>
              <w:t>Средний риск (5 баллов)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2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132"/>
              </w:rPr>
              <w:t>Необоснованный отказ от заключения коллективного договора, соглашения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3"/>
              </w:rPr>
              <w:t>ст. 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5"/>
              <w:framePr w:w="129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89" w:lineRule="exact"/>
              <w:ind w:left="0" w:right="0" w:firstLine="0"/>
            </w:pPr>
            <w:r>
              <w:rPr>
                <w:rStyle w:val="CharStyle132"/>
              </w:rPr>
              <w:t>Средний риск (5 баллов)</w:t>
            </w:r>
          </w:p>
        </w:tc>
      </w:tr>
    </w:tbl>
    <w:p>
      <w:pPr>
        <w:framePr w:w="129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8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79" type="#_x0000_t75" style="width:720pt;height:44pt;">
            <v:imagedata r:id="rId142" r:href="rId14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4688" w:h="11424" w:orient="landscape"/>
          <w:pgMar w:top="1570" w:left="144" w:right="144" w:bottom="73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80" type="#_x0000_t75" style="position:absolute;margin-left:395.5pt;margin-top:0;width:201.6pt;height:53.3pt;z-index:-125829304;mso-wrap-distance-left:5.pt;mso-wrap-distance-right:5.pt;mso-position-horizontal-relative:margin" wrapcoords="0 0 21600 0 21600 21600 0 21600 0 0">
            <v:imagedata r:id="rId144" r:href="rId145"/>
            <w10:wrap type="square" side="left" anchorx="margin"/>
          </v:shape>
        </w:pict>
      </w:r>
      <w:r>
        <w:pict>
          <v:shape id="_x0000_s1181" type="#_x0000_t75" style="position:absolute;margin-left:602.9pt;margin-top:0.95pt;width:50.4pt;height:20.15pt;z-index:-125829303;mso-wrap-distance-left:5.pt;mso-wrap-distance-right:5.pt;mso-position-horizontal-relative:margin" wrapcoords="0 0 21600 0 21600 21600 0 21600 0 0">
            <v:imagedata r:id="rId146" r:href="rId147"/>
            <w10:wrap type="square" side="left" anchorx="margin"/>
          </v:shape>
        </w:pict>
      </w:r>
      <w:r>
        <w:pict>
          <v:shape id="_x0000_s1182" type="#_x0000_t202" style="position:absolute;margin-left:535.2pt;margin-top:16.4pt;width:121.9pt;height:38.35pt;z-index:-125829302;mso-wrap-distance-left:5.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60" w:lineRule="exact"/>
                    <w:ind w:left="0" w:right="0" w:firstLine="0"/>
                  </w:pPr>
                  <w:r>
                    <w:rPr>
                      <w:rStyle w:val="CharStyle137"/>
                      <w:b/>
                      <w:bCs/>
                    </w:rPr>
                    <w:t>клдавикА!</w:t>
                  </w:r>
                </w:p>
              </w:txbxContent>
            </v:textbox>
            <w10:wrap type="square" side="left" anchorx="margin"/>
          </v:shape>
        </w:pic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0" w:line="1080" w:lineRule="exact"/>
        <w:ind w:left="0" w:right="0" w:firstLine="0"/>
      </w:pPr>
      <w:bookmarkStart w:id="67" w:name="bookmark67"/>
      <w:r>
        <w:rPr>
          <w:rStyle w:val="CharStyle113"/>
          <w:b/>
          <w:bCs/>
        </w:rPr>
        <w:t>0ПК</w:t>
      </w:r>
      <w:bookmarkEnd w:id="67"/>
      <w:r>
        <w:rPr>
          <w:rStyle w:val="CharStyle113"/>
          <w:b/>
          <w:bCs/>
        </w:rPr>
        <w:br w:type="column"/>
      </w:r>
      <w:r>
        <w:rPr>
          <w:rStyle w:val="CharStyle114"/>
          <w:b w:val="0"/>
          <w:bCs w:val="0"/>
        </w:rPr>
        <w:t>инспдг/г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</w:rPr>
        <w:t>ПР0&amp;ЕСГ|ДОНАЛйК1ГТ0</w:t>
      </w:r>
    </w:p>
    <w:p>
      <w:pPr>
        <w:pStyle w:val="Style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headerReference w:type="default" r:id="rId148"/>
          <w:footerReference w:type="default" r:id="rId149"/>
          <w:pgSz w:w="14688" w:h="11424" w:orient="landscape"/>
          <w:pgMar w:top="421" w:left="518" w:right="10390" w:bottom="6191" w:header="0" w:footer="3" w:gutter="0"/>
          <w:rtlGutter w:val="0"/>
          <w:cols w:num="2" w:space="102"/>
          <w:noEndnote/>
          <w:docGrid w:linePitch="360"/>
        </w:sectPr>
      </w:pPr>
      <w:r>
        <w:rPr>
          <w:rStyle w:val="CharStyle55"/>
        </w:rPr>
        <w:t>КАДРОВИКА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4688" w:h="11424" w:orient="landscape"/>
          <w:pgMar w:top="456" w:left="0" w:right="0" w:bottom="4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55" w:line="475" w:lineRule="exact"/>
        <w:ind w:left="360" w:right="0" w:firstLine="0"/>
      </w:pPr>
      <w:bookmarkStart w:id="68" w:name="bookmark68"/>
      <w:r>
        <w:rPr>
          <w:rStyle w:val="CharStyle43"/>
          <w:b/>
          <w:bCs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68"/>
    </w:p>
    <w:p>
      <w:pPr>
        <w:pStyle w:val="Style40"/>
        <w:numPr>
          <w:ilvl w:val="0"/>
          <w:numId w:val="1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360" w:right="0" w:firstLine="0"/>
      </w:pPr>
      <w:r>
        <w:rPr>
          <w:rStyle w:val="CharStyle45"/>
        </w:rPr>
        <w:t>Проверки прокуратуры по индексации заработной платы,</w:t>
      </w:r>
    </w:p>
    <w:p>
      <w:pPr>
        <w:pStyle w:val="Style40"/>
        <w:numPr>
          <w:ilvl w:val="0"/>
          <w:numId w:val="1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360" w:right="0" w:firstLine="0"/>
      </w:pPr>
      <w:r>
        <w:rPr>
          <w:rStyle w:val="CharStyle45"/>
        </w:rPr>
        <w:t>Новые миллионные штрафы по персональным данным,</w:t>
      </w:r>
    </w:p>
    <w:p>
      <w:pPr>
        <w:pStyle w:val="Style40"/>
        <w:numPr>
          <w:ilvl w:val="0"/>
          <w:numId w:val="17"/>
        </w:numPr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360" w:right="0" w:firstLine="0"/>
        <w:sectPr>
          <w:type w:val="continuous"/>
          <w:pgSz w:w="14688" w:h="11424" w:orient="landscape"/>
          <w:pgMar w:top="456" w:left="518" w:right="1555" w:bottom="456" w:header="0" w:footer="3" w:gutter="0"/>
          <w:rtlGutter w:val="0"/>
          <w:cols w:space="720"/>
          <w:noEndnote/>
          <w:docGrid w:linePitch="360"/>
        </w:sectPr>
      </w:pPr>
      <w:r>
        <w:rPr>
          <w:rStyle w:val="CharStyle45"/>
        </w:rPr>
        <w:t>Ответственность за сверхурочные работы для водителей.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80" w:line="475" w:lineRule="exact"/>
        <w:ind w:left="0" w:right="0" w:firstLine="0"/>
      </w:pPr>
      <w:r>
        <w:pict>
          <v:shape id="_x0000_s1184" type="#_x0000_t202" style="position:absolute;margin-left:4.2pt;margin-top:-74.pt;width:95.05pt;height:42.15pt;z-index:-125829301;mso-wrap-distance-left:5.pt;mso-wrap-distance-top:4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800" w:lineRule="exact"/>
                    <w:ind w:left="0" w:right="0" w:firstLine="0"/>
                  </w:pPr>
                  <w:bookmarkStart w:id="69" w:name="bookmark69"/>
                  <w:r>
                    <w:rPr>
                      <w:rStyle w:val="CharStyle138"/>
                      <w:b w:val="0"/>
                      <w:bCs w:val="0"/>
                    </w:rPr>
                    <w:t>(ЙПК</w:t>
                  </w:r>
                  <w:bookmarkEnd w:id="69"/>
                </w:p>
              </w:txbxContent>
            </v:textbox>
            <w10:wrap type="topAndBottom" anchorx="margin"/>
          </v:shape>
        </w:pict>
      </w:r>
      <w:r>
        <w:pict>
          <v:shape id="_x0000_s1185" type="#_x0000_t202" style="position:absolute;margin-left:100.9pt;margin-top:-70.2pt;width:43.45pt;height:11.6pt;z-index:-125829300;mso-wrap-distance-left:61.15pt;mso-wrap-distance-top:8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41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6" type="#_x0000_t202" style="position:absolute;margin-left:91.8pt;margin-top:-61.pt;width:102.7pt;height:22.3pt;z-index:-125829299;mso-wrap-distance-left:52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93"/>
                    </w:rPr>
                    <w:t xml:space="preserve">■ </w:t>
                  </w:r>
                  <w:r>
                    <w:rPr>
                      <w:rStyle w:val="CharStyle59"/>
                    </w:rPr>
                    <w:t xml:space="preserve">ПРО^ЕЕСС:|даНАЛйН!ГКТО </w:t>
                  </w:r>
                  <w:r>
                    <w:rPr>
                      <w:rStyle w:val="CharStyle142"/>
                    </w:rPr>
                    <w:t xml:space="preserve">V </w:t>
                  </w:r>
                  <w:r>
                    <w:rPr>
                      <w:rStyle w:val="CharStyle143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7" type="#_x0000_t75" style="position:absolute;margin-left:397.1pt;margin-top:-78.25pt;width:258.25pt;height:52.8pt;z-index:-125829298;mso-wrap-distance-left:5.pt;mso-wrap-distance-right:5.pt;mso-position-horizontal-relative:margin" wrapcoords="0 0 21600 0 21600 21600 0 21600 0 0">
            <v:imagedata r:id="rId150" r:href="rId151"/>
            <w10:wrap type="topAndBottom" anchorx="margin"/>
          </v:shape>
        </w:pict>
      </w:r>
      <w:bookmarkStart w:id="76" w:name="bookmark76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76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430" w:line="400" w:lineRule="exact"/>
        <w:ind w:left="0" w:right="0" w:firstLine="0"/>
      </w:pPr>
      <w:r>
        <w:rPr>
          <w:rStyle w:val="CharStyle166"/>
        </w:rPr>
        <w:t>Проверки прокуратуры по индексации заработной платы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342" w:line="413" w:lineRule="exact"/>
        <w:ind w:left="0" w:right="0" w:firstLine="0"/>
      </w:pPr>
      <w:r>
        <w:rPr>
          <w:rStyle w:val="CharStyle116"/>
          <w:b/>
          <w:bCs/>
        </w:rPr>
        <w:t xml:space="preserve">Приказ Генеральной прокуратуры РФ от 15 марта 2019 г. </w:t>
      </w:r>
      <w:r>
        <w:rPr>
          <w:rStyle w:val="CharStyle116"/>
          <w:lang w:val="en-US" w:eastAsia="en-US" w:bidi="en-US"/>
          <w:b/>
          <w:bCs/>
        </w:rPr>
        <w:t xml:space="preserve">N </w:t>
      </w:r>
      <w:r>
        <w:rPr>
          <w:rStyle w:val="CharStyle116"/>
          <w:b/>
          <w:bCs/>
        </w:rPr>
        <w:t>196 «Об организации прокурорского надзора за соблюдением трудовых прав граждан»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2.1. Осуществлять на постоянной основе сбор, обобщение, анализ и оценку информации, характеризующей состояние законности в сфере трудовых отношений.</w:t>
      </w:r>
    </w:p>
    <w:p>
      <w:pPr>
        <w:pStyle w:val="Style24"/>
        <w:numPr>
          <w:ilvl w:val="0"/>
          <w:numId w:val="19"/>
        </w:numPr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проведении проверок уделять </w:t>
      </w:r>
      <w:r>
        <w:rPr>
          <w:rStyle w:val="CharStyle167"/>
        </w:rPr>
        <w:t xml:space="preserve">особое внимание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вопросам соблюдения прав граждан на своевременную и в полном объеме выплату заработной платы.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2.5.2. Проверять сообщения об отсутствии в локальных нормативных актах, коллективных договорах, соглашениях </w:t>
      </w:r>
      <w:r>
        <w:rPr>
          <w:rStyle w:val="CharStyle167"/>
        </w:rPr>
        <w:t xml:space="preserve">порядка индексации заработной платы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связи с ростом потребительских цен на товары и услуги, о невыполнении работодателями обязательств по коллективному договору, соглашению в части индексации заработной платы.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2.5.4. Выявлять организации, уклоняющиеся от подачи в органы Росстата сведений о просроченной задолженности по заработной плате, а также работодателей, не подпадающих под статистическое наблюдение, но имеющих такую задолженность.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80" w:line="475" w:lineRule="exact"/>
        <w:ind w:left="400" w:right="0" w:firstLine="0"/>
      </w:pPr>
      <w:r>
        <w:pict>
          <v:shape id="_x0000_s1188" type="#_x0000_t75" style="position:absolute;margin-left:398.5pt;margin-top:-75.85pt;width:257.75pt;height:52.3pt;z-index:-125829297;mso-wrap-distance-left:5.pt;mso-wrap-distance-right:5.pt;mso-position-horizontal-relative:margin" wrapcoords="0 0 21600 0 21600 21600 0 21600 0 0">
            <v:imagedata r:id="rId152" r:href="rId153"/>
            <w10:wrap type="square" side="left" anchorx="margin"/>
          </v:shape>
        </w:pict>
      </w:r>
      <w:r>
        <w:pict>
          <v:shape id="_x0000_s1189" type="#_x0000_t202" style="position:absolute;margin-left:3.pt;margin-top:-88.8pt;width:98.4pt;height:61.7pt;z-index:-125829296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70" w:name="bookmark70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70"/>
                </w:p>
              </w:txbxContent>
            </v:textbox>
            <w10:wrap type="topAndBottom" anchorx="margin"/>
          </v:shape>
        </w:pict>
      </w:r>
      <w:r>
        <w:pict>
          <v:shape id="_x0000_s1190" type="#_x0000_t202" style="position:absolute;margin-left:102.85pt;margin-top:-69.65pt;width:92.9pt;height:33.6pt;z-index:-125829295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0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77" w:name="bookmark77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77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430" w:line="400" w:lineRule="exact"/>
        <w:ind w:left="0" w:right="380" w:firstLine="0"/>
      </w:pPr>
      <w:r>
        <w:rPr>
          <w:rStyle w:val="CharStyle166"/>
        </w:rPr>
        <w:t>Проверки прокуратуры по индексации заработной платы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342" w:line="413" w:lineRule="exact"/>
        <w:ind w:left="400" w:right="0" w:firstLine="0"/>
      </w:pPr>
      <w:r>
        <w:rPr>
          <w:rStyle w:val="CharStyle116"/>
          <w:b/>
          <w:bCs/>
        </w:rPr>
        <w:t xml:space="preserve">Приказ Генеральной прокуратуры РФ от 15 марта 2019 г. </w:t>
      </w:r>
      <w:r>
        <w:rPr>
          <w:rStyle w:val="CharStyle116"/>
          <w:lang w:val="en-US" w:eastAsia="en-US" w:bidi="en-US"/>
          <w:b/>
          <w:bCs/>
        </w:rPr>
        <w:t xml:space="preserve">N </w:t>
      </w:r>
      <w:r>
        <w:rPr>
          <w:rStyle w:val="CharStyle116"/>
          <w:b/>
          <w:bCs/>
        </w:rPr>
        <w:t>196 «Об организации прокурорского надзора за соблюдением трудовых прав граждан»</w:t>
      </w:r>
    </w:p>
    <w:p>
      <w:pPr>
        <w:pStyle w:val="Style24"/>
        <w:numPr>
          <w:ilvl w:val="0"/>
          <w:numId w:val="19"/>
        </w:numPr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spacing w:before="0" w:after="300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Обращения и информацию о непринятии руководителем организации, индивидуальным предпринимателем мер по обеспечению безопасных условий труда направлять в инспекцию для рассмотрения либо проведения соответствующих проверок.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Обращать внимание инспекции на необходимость в ходе проверки выяснять, выполняются ли требования законодательства в части проведения специальной оценки условий труда, обеспечения работников средствами индивидуальной защиты, обучения требованиям правил охраны труда и проведения медицинских осмотров, соблюдения порядка расследования несчастных случаев на производстве, предоставления гарантий работникам, осуществляющим трудовые функции во вредных условиях труда.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80" w:line="475" w:lineRule="exact"/>
        <w:ind w:left="0" w:right="0" w:firstLine="0"/>
      </w:pPr>
      <w:r>
        <w:pict>
          <v:shape id="_x0000_s1191" type="#_x0000_t202" style="position:absolute;margin-left:-4.3pt;margin-top:-62.7pt;width:95.05pt;height:42.15pt;z-index:-125829294;mso-wrap-distance-left:5.pt;mso-wrap-distance-top:4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800" w:lineRule="exact"/>
                    <w:ind w:left="0" w:right="0" w:firstLine="0"/>
                  </w:pPr>
                  <w:bookmarkStart w:id="71" w:name="bookmark71"/>
                  <w:r>
                    <w:rPr>
                      <w:rStyle w:val="CharStyle138"/>
                      <w:b w:val="0"/>
                      <w:bCs w:val="0"/>
                    </w:rPr>
                    <w:t>(ЙПК</w:t>
                  </w:r>
                  <w:bookmarkEnd w:id="71"/>
                </w:p>
              </w:txbxContent>
            </v:textbox>
            <w10:wrap type="topAndBottom" anchorx="margin"/>
          </v:shape>
        </w:pict>
      </w:r>
      <w:r>
        <w:pict>
          <v:shape id="_x0000_s1192" type="#_x0000_t202" style="position:absolute;margin-left:92.4pt;margin-top:-58.95pt;width:43.45pt;height:11.6pt;z-index:-125829293;mso-wrap-distance-left:52.6pt;mso-wrap-distance-top:8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46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3" type="#_x0000_t202" style="position:absolute;margin-left:83.3pt;margin-top:-49.75pt;width:102.7pt;height:22.3pt;z-index:-125829292;mso-wrap-distance-left:43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93"/>
                    </w:rPr>
                    <w:t xml:space="preserve">■ </w:t>
                  </w:r>
                  <w:r>
                    <w:rPr>
                      <w:rStyle w:val="CharStyle147"/>
                    </w:rPr>
                    <w:t xml:space="preserve">ПРО^ЕЕСС:|даНАЛйН!ГКТО </w:t>
                  </w:r>
                  <w:r>
                    <w:rPr>
                      <w:rStyle w:val="CharStyle142"/>
                    </w:rPr>
                    <w:t xml:space="preserve">V </w:t>
                  </w:r>
                  <w:r>
                    <w:rPr>
                      <w:rStyle w:val="CharStyle143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4" type="#_x0000_t75" style="position:absolute;margin-left:388.55pt;margin-top:-66.95pt;width:258.25pt;height:52.8pt;z-index:-125829291;mso-wrap-distance-left:5.pt;mso-wrap-distance-right:5.pt;mso-position-horizontal-relative:margin" wrapcoords="0 0 21600 0 21600 21600 0 21600 0 0">
            <v:imagedata r:id="rId154" r:href="rId155"/>
            <w10:wrap type="topAndBottom" anchorx="margin"/>
          </v:shape>
        </w:pict>
      </w:r>
      <w:bookmarkStart w:id="78" w:name="bookmark78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78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439" w:line="400" w:lineRule="exact"/>
        <w:ind w:left="0" w:right="0" w:firstLine="0"/>
      </w:pPr>
      <w:r>
        <w:rPr>
          <w:rStyle w:val="CharStyle166"/>
        </w:rPr>
        <w:t>Новые миллионные штрафы по персональным данным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08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02.12.2019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405-ФЗ "О внесении изменений в отдельные законодательные акты Российской Федерации» дата введения </w:t>
      </w:r>
      <w:r>
        <w:rPr>
          <w:rStyle w:val="CharStyle168"/>
        </w:rPr>
        <w:t>с 02.12.2019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300" w:line="35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13.11. Нарушение законодательства Российской Федерации в области персональных данных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0" w:right="0" w:firstLine="0"/>
      </w:pPr>
      <w:r>
        <w:rPr>
          <w:rStyle w:val="CharStyle75"/>
          <w:b w:val="0"/>
          <w:bCs w:val="0"/>
        </w:rPr>
        <w:t xml:space="preserve">"8. </w:t>
      </w:r>
      <w:r>
        <w:rPr>
          <w:rStyle w:val="CharStyle169"/>
          <w:b/>
          <w:bCs/>
        </w:rPr>
        <w:t>Невыполнение оператором при сборе персональных данных</w:t>
      </w:r>
      <w:r>
        <w:rPr>
          <w:rStyle w:val="CharStyle170"/>
          <w:b w:val="0"/>
          <w:bCs w:val="0"/>
        </w:rPr>
        <w:t xml:space="preserve">, в том числе посредством информационно-телекоммуникационной сети "Интернет", предусмотренной законодательством Российской Федерации в области персональных данных </w:t>
      </w:r>
      <w:r>
        <w:rPr>
          <w:rStyle w:val="CharStyle169"/>
          <w:b/>
          <w:bCs/>
        </w:rPr>
        <w:t>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Федерации, -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влечет наложение административного штрафа на граждан в размере от тридцати тысяч до пятидесяти тысяч рублей; </w:t>
      </w:r>
      <w:r>
        <w:rPr>
          <w:rStyle w:val="CharStyle171"/>
        </w:rPr>
        <w:t>на должностных лиц - от ста тысяч до двухсот тысяч рублей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; на юридических лиц - </w:t>
      </w:r>
      <w:r>
        <w:rPr>
          <w:rStyle w:val="CharStyle171"/>
        </w:rPr>
        <w:t>от одного миллиона до шести миллионов рублей.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80" w:line="475" w:lineRule="exact"/>
        <w:ind w:left="0" w:right="200" w:firstLine="0"/>
      </w:pPr>
      <w:r>
        <w:pict>
          <v:shape id="_x0000_s1195" type="#_x0000_t202" style="position:absolute;margin-left:-1.55pt;margin-top:-74.pt;width:95.05pt;height:42.15pt;z-index:-125829290;mso-wrap-distance-left:5.pt;mso-wrap-distance-top:4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800" w:lineRule="exact"/>
                    <w:ind w:left="0" w:right="0" w:firstLine="0"/>
                  </w:pPr>
                  <w:bookmarkStart w:id="72" w:name="bookmark72"/>
                  <w:r>
                    <w:rPr>
                      <w:rStyle w:val="CharStyle89"/>
                      <w:b w:val="0"/>
                      <w:bCs w:val="0"/>
                    </w:rPr>
                    <w:t>(ЙПК</w:t>
                  </w:r>
                  <w:bookmarkEnd w:id="72"/>
                </w:p>
              </w:txbxContent>
            </v:textbox>
            <w10:wrap type="topAndBottom" anchorx="margin"/>
          </v:shape>
        </w:pict>
      </w:r>
      <w:r>
        <w:pict>
          <v:shape id="_x0000_s1196" type="#_x0000_t202" style="position:absolute;margin-left:95.15pt;margin-top:-69.4pt;width:43.45pt;height:10.6pt;z-index:-125829289;mso-wrap-distance-left:55.4pt;mso-wrap-distance-top:8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50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7" type="#_x0000_t202" style="position:absolute;margin-left:86.05pt;margin-top:-61.pt;width:102.7pt;height:22.3pt;z-index:-125829288;mso-wrap-distance-left:46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151"/>
                    </w:rPr>
                    <w:t xml:space="preserve">■ </w:t>
                  </w:r>
                  <w:r>
                    <w:rPr>
                      <w:rStyle w:val="CharStyle152"/>
                    </w:rPr>
                    <w:t xml:space="preserve">ПРО^ЕЕСС:|даНАЛйН!ГКТО </w:t>
                  </w:r>
                  <w:r>
                    <w:rPr>
                      <w:rStyle w:val="CharStyle153"/>
                    </w:rPr>
                    <w:t xml:space="preserve">V </w:t>
                  </w:r>
                  <w:r>
                    <w:rPr>
                      <w:rStyle w:val="CharStyle154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8" type="#_x0000_t75" style="position:absolute;margin-left:391.3pt;margin-top:-78.25pt;width:258.25pt;height:52.8pt;z-index:-125829287;mso-wrap-distance-left:5.pt;mso-wrap-distance-right:5.pt;mso-position-horizontal-relative:margin" wrapcoords="0 0 21600 0 21600 21600 0 21600 0 0">
            <v:imagedata r:id="rId156" r:href="rId157"/>
            <w10:wrap type="topAndBottom" anchorx="margin"/>
          </v:shape>
        </w:pict>
      </w:r>
      <w:bookmarkStart w:id="79" w:name="bookmark79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79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919" w:line="400" w:lineRule="exact"/>
        <w:ind w:left="20" w:right="0" w:firstLine="0"/>
      </w:pPr>
      <w:r>
        <w:rPr>
          <w:rStyle w:val="CharStyle166"/>
        </w:rPr>
        <w:t>Новые миллионные штрафы по персональным данным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68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02.12.2019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405-ФЗ "О внесении изменений в отдельные законодательные акты Российской Федерации» дата введения </w:t>
      </w:r>
      <w:r>
        <w:rPr>
          <w:rStyle w:val="CharStyle168"/>
        </w:rPr>
        <w:t>с 02.12.2019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296" w:line="35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13.11. Нарушение законодательства Российской Федерации в области персональных данных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rStyle w:val="CharStyle75"/>
          <w:b w:val="0"/>
          <w:bCs w:val="0"/>
        </w:rPr>
        <w:t xml:space="preserve">9. </w:t>
      </w:r>
      <w:r>
        <w:rPr>
          <w:rStyle w:val="CharStyle169"/>
          <w:b/>
          <w:bCs/>
        </w:rPr>
        <w:t>Повторное совершение административного правонарушения, предусмотренного частью 8 настоящей статьи, -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влечет наложение административного штрафа </w:t>
      </w:r>
      <w:r>
        <w:rPr>
          <w:rStyle w:val="CharStyle75"/>
          <w:b w:val="0"/>
          <w:bCs w:val="0"/>
        </w:rPr>
        <w:t xml:space="preserve">на граждан в размере от пятидесяти тысяч до ста тысяч рублей;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должностных лиц - от пятисот тысяч до восьмисот тысяч рублей; на юридических лиц - от шести миллионов до восемнадцати миллионов рублей.";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pict>
          <v:shape id="_x0000_s1199" type="#_x0000_t202" style="position:absolute;margin-left:-4.1pt;margin-top:-62.7pt;width:95.05pt;height:42.15pt;z-index:-125829286;mso-wrap-distance-left:5.pt;mso-wrap-distance-top:4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800" w:lineRule="exact"/>
                    <w:ind w:left="0" w:right="0" w:firstLine="0"/>
                  </w:pPr>
                  <w:bookmarkStart w:id="73" w:name="bookmark73"/>
                  <w:r>
                    <w:rPr>
                      <w:rStyle w:val="CharStyle89"/>
                      <w:b w:val="0"/>
                      <w:bCs w:val="0"/>
                    </w:rPr>
                    <w:t>(ЙПК</w:t>
                  </w:r>
                  <w:bookmarkEnd w:id="73"/>
                </w:p>
              </w:txbxContent>
            </v:textbox>
            <w10:wrap type="topAndBottom" anchorx="margin"/>
          </v:shape>
        </w:pict>
      </w:r>
      <w:r>
        <w:pict>
          <v:shape id="_x0000_s1200" type="#_x0000_t202" style="position:absolute;margin-left:92.65pt;margin-top:-58.15pt;width:43.45pt;height:10.6pt;z-index:-125829285;mso-wrap-distance-left:52.85pt;mso-wrap-distance-top:8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57"/>
                    </w:rPr>
                    <w:t>HHOVTTYT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01" type="#_x0000_t202" style="position:absolute;margin-left:83.5pt;margin-top:-49.75pt;width:102.7pt;height:22.3pt;z-index:-125829284;mso-wrap-distance-left:43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60"/>
                    </w:rPr>
                    <w:t xml:space="preserve">■ </w:t>
                  </w:r>
                  <w:r>
                    <w:rPr>
                      <w:rStyle w:val="CharStyle161"/>
                    </w:rPr>
                    <w:t xml:space="preserve">ПРО^ЕЕСС:|даНАЛйН!ГКТО </w:t>
                  </w:r>
                  <w:r>
                    <w:rPr>
                      <w:rStyle w:val="CharStyle162"/>
                    </w:rPr>
                    <w:t xml:space="preserve">V </w:t>
                  </w:r>
                  <w:r>
                    <w:rPr>
                      <w:rStyle w:val="CharStyle163"/>
                    </w:rPr>
                    <w:t>KAAPQBHftA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02" type="#_x0000_t75" style="position:absolute;margin-left:388.8pt;margin-top:-66.95pt;width:258.25pt;height:52.8pt;z-index:-125829283;mso-wrap-distance-left:5.pt;mso-wrap-distance-right:5.pt;mso-position-horizontal-relative:margin" wrapcoords="0 0 21600 0 21600 21600 0 21600 0 0">
            <v:imagedata r:id="rId158" r:href="rId159"/>
            <w10:wrap type="topAndBottom" anchorx="margin"/>
          </v:shape>
        </w:pict>
      </w:r>
      <w:bookmarkStart w:id="80" w:name="bookmark80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80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396"/>
        <w:ind w:left="0" w:right="0" w:firstLine="0"/>
      </w:pPr>
      <w:r>
        <w:rPr>
          <w:rStyle w:val="CharStyle166"/>
        </w:rPr>
        <w:t>Ответственность за сверхурочные работы для водителей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30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26.07.2019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216-ФЗ "О внесении изменений в Кодекс Российской Федерации об административных правонарушениях» </w:t>
      </w:r>
      <w:r>
        <w:rPr>
          <w:rStyle w:val="CharStyle168"/>
        </w:rPr>
        <w:t>с 01.11.2019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30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"Статья 11.23.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</w:t>
      </w:r>
    </w:p>
    <w:p>
      <w:pPr>
        <w:pStyle w:val="Style24"/>
        <w:numPr>
          <w:ilvl w:val="0"/>
          <w:numId w:val="21"/>
        </w:numPr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транспортным средством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тахографа, за исключением случая поломки тахографа после выпуска на линию транспортного средства, или управление транспортным средством, принадлежащим иностранному перевозчику, без ведения ежедневных регистрационных листков режима труда и отдыха, применяемых в установленных законодательством Российской Федерации случаях, -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влечет наложение административного штрафа на водителя в размере от трех тысяч до пяти тысяч рублей.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540" w:line="475" w:lineRule="exact"/>
        <w:ind w:left="400" w:right="0" w:firstLine="0"/>
      </w:pPr>
      <w:r>
        <w:pict>
          <v:shape id="_x0000_s1203" type="#_x0000_t75" style="position:absolute;margin-left:398.3pt;margin-top:-95.05pt;width:257.75pt;height:52.3pt;z-index:-125829282;mso-wrap-distance-left:5.pt;mso-wrap-distance-right:5.pt;mso-position-horizontal-relative:margin" wrapcoords="0 0 21600 0 21600 21600 0 21600 0 0">
            <v:imagedata r:id="rId160" r:href="rId161"/>
            <w10:wrap type="square" side="left" anchorx="margin"/>
          </v:shape>
        </w:pict>
      </w:r>
      <w:r>
        <w:pict>
          <v:shape id="_x0000_s1204" type="#_x0000_t202" style="position:absolute;margin-left:2.75pt;margin-top:-108.pt;width:98.4pt;height:61.7pt;z-index:-125829281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74" w:name="bookmark74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74"/>
                </w:p>
              </w:txbxContent>
            </v:textbox>
            <w10:wrap type="topAndBottom" anchorx="margin"/>
          </v:shape>
        </w:pict>
      </w:r>
      <w:r>
        <w:pict>
          <v:shape id="_x0000_s1205" type="#_x0000_t202" style="position:absolute;margin-left:102.6pt;margin-top:-88.85pt;width:92.9pt;height:33.6pt;z-index:-125829280;mso-wrap-distance-left:99.85pt;mso-wrap-distance-top:6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4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81" w:name="bookmark81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81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323" w:line="400" w:lineRule="exact"/>
        <w:ind w:left="0" w:right="360" w:firstLine="0"/>
      </w:pPr>
      <w:r>
        <w:rPr>
          <w:rStyle w:val="CharStyle166"/>
        </w:rPr>
        <w:t>Ответственность за сверхурочные работы для водителей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300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"Статья 11.23.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</w:t>
      </w:r>
    </w:p>
    <w:p>
      <w:pPr>
        <w:pStyle w:val="Style24"/>
        <w:numPr>
          <w:ilvl w:val="0"/>
          <w:numId w:val="21"/>
        </w:numPr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Выпуск на линию транспортного средства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тахографа, за исключением случая поломки тахографа после выпуска на линию транспортного средства, -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  <w:r>
        <w:br w:type="page"/>
      </w:r>
    </w:p>
    <w:p>
      <w:pPr>
        <w:framePr w:h="12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206" type="#_x0000_t75" style="width:653pt;height:60pt;">
            <v:imagedata r:id="rId162" r:href="rId16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143" w:after="540" w:line="475" w:lineRule="exact"/>
        <w:ind w:left="400" w:right="0" w:firstLine="0"/>
      </w:pPr>
      <w:bookmarkStart w:id="82" w:name="bookmark82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персоналом - новая область высокого риска для бизнеса. Что важно донести до руководителя организации?</w:t>
      </w:r>
      <w:bookmarkEnd w:id="82"/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center"/>
        <w:spacing w:before="0" w:after="323" w:line="400" w:lineRule="exact"/>
        <w:ind w:left="0" w:right="240" w:firstLine="0"/>
      </w:pPr>
      <w:r>
        <w:rPr>
          <w:rStyle w:val="CharStyle166"/>
        </w:rPr>
        <w:t>Ответственность за сверхурочные работы для водителей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259" w:line="360" w:lineRule="exact"/>
        <w:ind w:left="40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"Статья 11.23.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</w:t>
      </w:r>
    </w:p>
    <w:p>
      <w:pPr>
        <w:pStyle w:val="Style24"/>
        <w:numPr>
          <w:ilvl w:val="0"/>
          <w:numId w:val="21"/>
        </w:numPr>
        <w:tabs>
          <w:tab w:leader="none" w:pos="779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400" w:right="160" w:firstLine="0"/>
      </w:pPr>
      <w:r>
        <w:rPr>
          <w:rStyle w:val="CharStyle168"/>
        </w:rPr>
        <w:t>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40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влечет наложение административного штрафа на водителя в размере от одной тысячи пятисот до двух тысяч рублей; на должностных лиц -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40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Примечание. За административное правонарушение, предусмотренное частью 3 настоящей статьи,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Федерации.";</w:t>
      </w:r>
      <w:r>
        <w:br w:type="page"/>
      </w:r>
    </w:p>
    <w:p>
      <w:pPr>
        <w:pStyle w:val="Style30"/>
        <w:widowControl w:val="0"/>
        <w:keepNext/>
        <w:keepLines/>
        <w:shd w:val="clear" w:color="auto" w:fill="auto"/>
        <w:bidi w:val="0"/>
        <w:jc w:val="both"/>
        <w:spacing w:before="0" w:after="451" w:line="475" w:lineRule="exact"/>
        <w:ind w:left="240" w:right="0" w:firstLine="0"/>
      </w:pPr>
      <w:r>
        <w:pict>
          <v:shape id="_x0000_s1207" type="#_x0000_t75" style="position:absolute;margin-left:405.35pt;margin-top:-103.2pt;width:201.6pt;height:53.3pt;z-index:-125829279;mso-wrap-distance-left:5.pt;mso-wrap-distance-right:5.pt;mso-position-horizontal-relative:margin" wrapcoords="0 0 21600 0 21600 21600 0 21600 0 0">
            <v:imagedata r:id="rId164" r:href="rId165"/>
            <w10:wrap type="square" side="left" anchorx="margin"/>
          </v:shape>
        </w:pict>
      </w:r>
      <w:r>
        <w:pict>
          <v:shape id="_x0000_s1208" type="#_x0000_t75" style="position:absolute;margin-left:612.7pt;margin-top:-102.25pt;width:50.4pt;height:20.15pt;z-index:-125829278;mso-wrap-distance-left:5.pt;mso-wrap-distance-top:0.95pt;mso-wrap-distance-right:5.pt;mso-position-horizontal-relative:margin" wrapcoords="0 0 21600 0 21600 21600 0 21600 0 0">
            <v:imagedata r:id="rId166" r:href="rId167"/>
            <w10:wrap type="square" side="left" anchorx="margin"/>
          </v:shape>
        </w:pict>
      </w:r>
      <w:r>
        <w:pict>
          <v:shape id="_x0000_s1209" type="#_x0000_t202" style="position:absolute;margin-left:545.05pt;margin-top:-86.8pt;width:121.9pt;height:38.35pt;z-index:-125829277;mso-wrap-distance-left:5.pt;mso-wrap-distance-right:5.pt;mso-position-horizontal-relative:margin" fillcolor="#FFFFF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60" w:lineRule="exact"/>
                    <w:ind w:left="0" w:right="0" w:firstLine="0"/>
                  </w:pPr>
                  <w:r>
                    <w:rPr>
                      <w:rStyle w:val="CharStyle165"/>
                      <w:b/>
                      <w:bCs/>
                    </w:rPr>
                    <w:t>клдавикА!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210" type="#_x0000_t202" style="position:absolute;margin-left:9.85pt;margin-top:-115.2pt;width:98.4pt;height:61.7pt;z-index:-125829276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080" w:lineRule="exact"/>
                    <w:ind w:left="0" w:right="0" w:firstLine="0"/>
                  </w:pPr>
                  <w:bookmarkStart w:id="75" w:name="bookmark75"/>
                  <w:r>
                    <w:rPr>
                      <w:rStyle w:val="CharStyle109"/>
                      <w:b/>
                      <w:bCs/>
                    </w:rPr>
                    <w:t>0ПК</w:t>
                  </w:r>
                  <w:bookmarkEnd w:id="75"/>
                </w:p>
              </w:txbxContent>
            </v:textbox>
            <w10:wrap type="topAndBottom" anchorx="margin"/>
          </v:shape>
        </w:pict>
      </w:r>
      <w:r>
        <w:pict>
          <v:shape id="_x0000_s1211" type="#_x0000_t202" style="position:absolute;margin-left:109.7pt;margin-top:-96.05pt;width:92.9pt;height:33.6pt;z-index:-125829275;mso-wrap-distance-left:99.85pt;mso-wrap-distance-top:7.15pt;mso-wrap-distance-right:5.pt;mso-wrap-distance-bottom:2.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2"/>
                    </w:rPr>
                    <w:t>инспдг/г</w:t>
                  </w:r>
                </w:p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4"/>
                    </w:rPr>
                    <w:t>ПР0&amp;ЕСГ|ДОНАЛйК1ГТ0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2"/>
                    </w:rPr>
                    <w:t>КАДРОВИКА</w:t>
                  </w:r>
                </w:p>
              </w:txbxContent>
            </v:textbox>
            <w10:wrap type="topAndBottom" anchorx="margin"/>
          </v:shape>
        </w:pict>
      </w:r>
      <w:bookmarkStart w:id="83" w:name="bookmark83"/>
      <w:r>
        <w:rPr>
          <w:rStyle w:val="CharStyle43"/>
          <w:b/>
          <w:bCs/>
        </w:rPr>
        <w:t>Изменение законодательства и трансформация профессии Кадровика. Кто войдет в 25% тех, кто останется в профессии?</w:t>
      </w:r>
      <w:bookmarkEnd w:id="83"/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 w:line="437" w:lineRule="exact"/>
        <w:ind w:left="700" w:right="2280"/>
        <w:sectPr>
          <w:pgSz w:w="14688" w:h="11424" w:orient="landscape"/>
          <w:pgMar w:top="436" w:left="520" w:right="1118" w:bottom="1511" w:header="0" w:footer="3" w:gutter="0"/>
          <w:rtlGutter w:val="0"/>
          <w:cols w:space="720"/>
          <w:noEndnote/>
          <w:docGrid w:linePitch="360"/>
        </w:sectPr>
      </w:pPr>
      <w:r>
        <w:rPr>
          <w:rStyle w:val="CharStyle45"/>
        </w:rPr>
        <w:t>• 5 новых компетенций кадровика для удержания в профессии и профессионального роста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184" w:line="460" w:lineRule="exact"/>
        <w:ind w:left="80" w:right="0" w:firstLine="0"/>
      </w:pPr>
      <w:r>
        <w:rPr>
          <w:rStyle w:val="CharStyle179"/>
          <w:b/>
          <w:bCs/>
        </w:rPr>
        <w:t>спасибо за внимание!</w:t>
      </w:r>
    </w:p>
    <w:p>
      <w:pPr>
        <w:pStyle w:val="Style180"/>
        <w:tabs>
          <w:tab w:leader="underscore" w:pos="12758" w:val="left"/>
        </w:tabs>
        <w:widowControl w:val="0"/>
        <w:keepNext w:val="0"/>
        <w:keepLines w:val="0"/>
        <w:shd w:val="clear" w:color="auto" w:fill="auto"/>
        <w:bidi w:val="0"/>
        <w:spacing w:before="0" w:after="867" w:line="480" w:lineRule="exact"/>
        <w:ind w:left="0" w:right="0" w:firstLine="0"/>
      </w:pPr>
      <w:r>
        <w:rPr>
          <w:rStyle w:val="CharStyle182"/>
          <w:b w:val="0"/>
          <w:bCs w:val="0"/>
        </w:rPr>
        <w:t>КОНТАКТЫ</w:t>
      </w:r>
      <w:r>
        <w:rPr>
          <w:rStyle w:val="CharStyle183"/>
          <w:b w:val="0"/>
          <w:bCs w:val="0"/>
        </w:rPr>
        <w:tab/>
        <w:t>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916" w:line="260" w:lineRule="exact"/>
        <w:ind w:left="0" w:right="0" w:firstLine="0"/>
      </w:pPr>
      <w:r>
        <w:pict>
          <v:shape id="_x0000_s1212" type="#_x0000_t202" style="position:absolute;margin-left:176.9pt;margin-top:-191.15pt;width:117.35pt;height:18.9pt;z-index:-125829274;mso-wrap-distance-left:5.pt;mso-wrap-distance-right:15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174"/>
                    </w:rPr>
                    <w:t>8 (800) 775-29-55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13" type="#_x0000_t202" style="position:absolute;margin-left:171.4pt;margin-top:-127.95pt;width:166.1pt;height:16.55pt;z-index:-125829273;mso-wrap-distance-left:5.pt;mso-wrap-distance-right:15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177"/>
                    </w:rPr>
                    <w:instrText> HYPERLINK "mailto:support@profkadrovik.ru"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support@profkadrovik.ru</w: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14" type="#_x0000_t202" style="position:absolute;margin-left:172.8pt;margin-top:-66.25pt;width:101.3pt;height:16.8pt;z-index:-125829272;mso-wrap-distance-left:5.pt;mso-wrap-distance-right:15.6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77"/>
                    </w:rPr>
                    <w:t>profkadrovik.ru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15" type="#_x0000_t75" style="position:absolute;margin-left:121.7pt;margin-top:-204.25pt;width:36.5pt;height:292.8pt;z-index:-125829271;mso-wrap-distance-left:5.pt;mso-wrap-distance-right:15.6pt;mso-wrap-distance-bottom:20.pt;mso-position-horizontal-relative:margin">
            <v:imagedata r:id="rId168" r:href="rId169"/>
            <w10:wrap type="square" side="right" anchorx="margin"/>
          </v:shape>
        </w:pict>
      </w:r>
      <w:r>
        <w:pict>
          <v:shape id="_x0000_s1216" type="#_x0000_t202" style="position:absolute;margin-left:5.e-002pt;margin-top:-278.8pt;width:644.65pt;height:12.45pt;z-index:-1258292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tabs>
                      <w:tab w:leader="hyphen" w:pos="127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78"/>
                    </w:rPr>
                    <w:tab/>
                    <w:t>\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17" type="#_x0000_t75" style="position:absolute;margin-left:-7.45pt;margin-top:-384.95pt;width:667.7pt;height:68.15pt;z-index:-125829269;mso-wrap-distance-left:5.pt;mso-wrap-distance-right:5.pt;mso-position-horizontal-relative:margin">
            <v:imagedata r:id="rId170" r:href="rId171"/>
            <w10:wrap type="topAndBottom" anchorx="margin"/>
          </v:shape>
        </w:pict>
      </w:r>
      <w:r>
        <w:rPr>
          <w:rStyle w:val="CharStyle29"/>
        </w:rPr>
        <w:t>Facebook.com/IPKprofkadrovik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29"/>
        </w:rPr>
        <w:t>instagram.com/ipk_mitrofanova</w:t>
      </w:r>
    </w:p>
    <w:sectPr>
      <w:pgSz w:w="14688" w:h="11424" w:orient="landscape"/>
      <w:pgMar w:top="374" w:left="619" w:right="1176" w:bottom="37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6.95pt;margin-top:553.45pt;width:636.5pt;height:15.6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8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0" type="#_x0000_t202" style="position:absolute;margin-left:36.95pt;margin-top:523.7pt;width:636.5pt;height:15.6pt;z-index:-18874403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3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23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7" type="#_x0000_t202" style="position:absolute;margin-left:36.95pt;margin-top:523.7pt;width:636.5pt;height:15.6pt;z-index:-18874402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3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23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3" type="#_x0000_t202" style="position:absolute;margin-left:36.95pt;margin-top:553.45pt;width:636.5pt;height:15.6pt;z-index:-18874402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8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34.65pt;margin-top:524.15pt;width:636.7pt;height:16.3pt;z-index:-18874405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0"/>
                    <w:lang w:val="ru-RU" w:eastAsia="ru-RU" w:bidi="ru-RU"/>
                  </w:rPr>
                  <w:t>8 (800) 775 29 55</w:t>
                  <w:tab/>
                </w:r>
                <w:r>
                  <w:rPr>
                    <w:rStyle w:val="CharStyle8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34.65pt;margin-top:524.15pt;width:636.7pt;height:16.3pt;z-index:-1887440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0"/>
                    <w:lang w:val="ru-RU" w:eastAsia="ru-RU" w:bidi="ru-RU"/>
                  </w:rPr>
                  <w:t>8 (800) 775 29 55</w:t>
                  <w:tab/>
                </w:r>
                <w:r>
                  <w:rPr>
                    <w:rStyle w:val="CharStyle8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36.95pt;margin-top:553.45pt;width:636.5pt;height:15.6pt;z-index:-1887440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8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36.95pt;margin-top:553.45pt;width:636.5pt;height:15.6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8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36.95pt;margin-top:523.7pt;width:636.5pt;height:15.6pt;z-index:-18874404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3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23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36.95pt;margin-top:523.7pt;width:636.5pt;height:15.6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3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23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6" type="#_x0000_t202" style="position:absolute;margin-left:36.95pt;margin-top:523.7pt;width:636.5pt;height:15.6pt;z-index:-18874403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12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3"/>
                    <w:lang w:val="ru-RU" w:eastAsia="ru-RU" w:bidi="ru-RU"/>
                    <w:b w:val="0"/>
                    <w:bCs w:val="0"/>
                  </w:rPr>
                  <w:t>8 (800) 775 29 55</w:t>
                  <w:tab/>
                </w:r>
                <w:r>
                  <w:rPr>
                    <w:rStyle w:val="CharStyle123"/>
                    <w:b w:val="0"/>
                    <w:bCs w:val="0"/>
                  </w:rPr>
                  <w:t>www.profkadrovik.ru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123.95pt;margin-top:22.3pt;width:90.7pt;height:16.3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7"/>
                  </w:rPr>
                  <w:t>ПР0&amp;ЕСГ|ДОНАЛйК1ГТ0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27.2pt;margin-top:8.65pt;width:638.15pt;height:40.55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2746" w:val="right"/>
                    <w:tab w:leader="none" w:pos="127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9"/>
                  </w:rPr>
                  <w:t>0ПК</w:t>
                  <w:tab/>
                </w:r>
                <w:r>
                  <w:rPr>
                    <w:rStyle w:val="CharStyle78"/>
                  </w:rPr>
                  <w:t>инспдг/г</w:t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5" type="#_x0000_t202" style="position:absolute;margin-left:126.7pt;margin-top:33.35pt;width:90.7pt;height:26.9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176" type="#_x0000_t202" style="position:absolute;margin-left:29.75pt;margin-top:29.5pt;width:93.1pt;height:35.5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123.95pt;margin-top:22.3pt;width:90.7pt;height:16.3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7"/>
                  </w:rPr>
                  <w:t>ПР0&amp;ЕСГ|ДОНАЛйК1ГТ0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27.2pt;margin-top:8.65pt;width:638.15pt;height:40.5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2746" w:val="right"/>
                    <w:tab w:leader="none" w:pos="127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9"/>
                  </w:rPr>
                  <w:t>0ПК</w:t>
                  <w:tab/>
                </w:r>
                <w:r>
                  <w:rPr>
                    <w:rStyle w:val="CharStyle78"/>
                  </w:rPr>
                  <w:t>инспдг/г</w:t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6" type="#_x0000_t202" style="position:absolute;margin-left:126.7pt;margin-top:33.35pt;width:90.7pt;height:26.9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29.75pt;margin-top:29.5pt;width:93.1pt;height:35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9" type="#_x0000_t202" style="position:absolute;margin-left:126.7pt;margin-top:33.35pt;width:90.7pt;height:26.9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4" type="#_x0000_t202" style="position:absolute;margin-left:126.7pt;margin-top:33.35pt;width:90.7pt;height:26.9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29.75pt;margin-top:29.5pt;width:93.1pt;height:35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7" type="#_x0000_t202" style="position:absolute;margin-left:29.75pt;margin-top:29.5pt;width:93.1pt;height:35.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126.7pt;margin-top:33.35pt;width:90.7pt;height:26.9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6" type="#_x0000_t202" style="position:absolute;margin-left:29.75pt;margin-top:29.5pt;width:93.1pt;height:35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126.7pt;margin-top:33.35pt;width:90.7pt;height:26.9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8" type="#_x0000_t202" style="position:absolute;margin-left:126.7pt;margin-top:33.35pt;width:90.7pt;height:26.9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ИНСТИТУТ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ПРОФЕССИОНАЛЬНОГО</w:t>
                </w:r>
              </w:p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2"/>
                  </w:rPr>
                  <w:t>КАДРОВИКА</w:t>
                </w:r>
              </w:p>
            </w:txbxContent>
          </v:textbox>
          <w10:wrap anchorx="page" anchory="page"/>
        </v:shape>
      </w:pict>
    </w:r>
    <w:r>
      <w:pict>
        <v:shape id="_x0000_s1169" type="#_x0000_t202" style="position:absolute;margin-left:29.75pt;margin-top:29.5pt;width:93.1pt;height:35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9"/>
                  </w:rPr>
                  <w:t>Игм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40"/>
        <w:szCs w:val="40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6"/>
        <w:szCs w:val="3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6"/>
        <w:szCs w:val="3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2"/>
        <w:szCs w:val="3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2"/>
        <w:szCs w:val="3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8"/>
        <w:szCs w:val="2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6"/>
        <w:szCs w:val="3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5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6"/>
      <w:szCs w:val="106"/>
      <w:rFonts w:ascii="Franklin Gothic Heavy" w:eastAsia="Franklin Gothic Heavy" w:hAnsi="Franklin Gothic Heavy" w:cs="Franklin Gothic Heavy"/>
      <w:spacing w:val="-30"/>
    </w:rPr>
  </w:style>
  <w:style w:type="character" w:customStyle="1" w:styleId="CharStyle5">
    <w:name w:val="Заголовок №1 Exact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7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Microsoft Sans Serif" w:eastAsia="Microsoft Sans Serif" w:hAnsi="Microsoft Sans Serif" w:cs="Microsoft Sans Serif"/>
      <w:spacing w:val="0"/>
    </w:rPr>
  </w:style>
  <w:style w:type="character" w:customStyle="1" w:styleId="CharStyle8">
    <w:name w:val="Основной текст (3) Exact"/>
    <w:basedOn w:val="CharStyle74"/>
    <w:rPr>
      <w:lang w:val="ru-RU" w:eastAsia="ru-RU" w:bidi="ru-RU"/>
    </w:rPr>
  </w:style>
  <w:style w:type="character" w:customStyle="1" w:styleId="CharStyle10">
    <w:name w:val="Основной текст (4) Exact"/>
    <w:basedOn w:val="DefaultParagraphFont"/>
    <w:link w:val="Style9"/>
    <w:rPr>
      <w:b/>
      <w:bCs/>
      <w:i w:val="0"/>
      <w:iCs w:val="0"/>
      <w:u w:val="none"/>
      <w:strike w:val="0"/>
      <w:smallCaps w:val="0"/>
      <w:sz w:val="84"/>
      <w:szCs w:val="84"/>
      <w:rFonts w:ascii="Calibri" w:eastAsia="Calibri" w:hAnsi="Calibri" w:cs="Calibri"/>
    </w:rPr>
  </w:style>
  <w:style w:type="character" w:customStyle="1" w:styleId="CharStyle11">
    <w:name w:val="Основной текст (4) Exact"/>
    <w:basedOn w:val="CharStyle10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 w:val="0"/>
      <w:iCs w:val="0"/>
      <w:u w:val="none"/>
      <w:strike w:val="0"/>
      <w:smallCaps w:val="0"/>
      <w:sz w:val="108"/>
      <w:szCs w:val="108"/>
      <w:rFonts w:ascii="Calibri" w:eastAsia="Calibri" w:hAnsi="Calibri" w:cs="Calibri"/>
      <w:spacing w:val="-30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46"/>
      <w:szCs w:val="46"/>
      <w:rFonts w:ascii="Calibri" w:eastAsia="Calibri" w:hAnsi="Calibri" w:cs="Calibri"/>
      <w:spacing w:val="-10"/>
    </w:rPr>
  </w:style>
  <w:style w:type="character" w:customStyle="1" w:styleId="CharStyle17">
    <w:name w:val="Колонтитул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30"/>
      <w:szCs w:val="30"/>
      <w:rFonts w:ascii="Microsoft Sans Serif" w:eastAsia="Microsoft Sans Serif" w:hAnsi="Microsoft Sans Serif" w:cs="Microsoft Sans Serif"/>
    </w:rPr>
  </w:style>
  <w:style w:type="character" w:customStyle="1" w:styleId="CharStyle18">
    <w:name w:val="Колонтитул + Calibri"/>
    <w:basedOn w:val="CharStyle17"/>
    <w:rPr>
      <w:lang w:val="en-US" w:eastAsia="en-US" w:bidi="en-US"/>
      <w:b/>
      <w:bCs/>
      <w:sz w:val="30"/>
      <w:szCs w:val="3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0">
    <w:name w:val="Основной текст (7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  <w:spacing w:val="-10"/>
    </w:rPr>
  </w:style>
  <w:style w:type="character" w:customStyle="1" w:styleId="CharStyle21">
    <w:name w:val="Основной текст (7)"/>
    <w:basedOn w:val="CharStyle20"/>
    <w:rPr>
      <w:lang w:val="1024"/>
      <w:w w:val="100"/>
      <w:color w:val="000000"/>
      <w:position w:val="0"/>
    </w:rPr>
  </w:style>
  <w:style w:type="character" w:customStyle="1" w:styleId="CharStyle23">
    <w:name w:val="Основной текст (8)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25">
    <w:name w:val="Основной текст (9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26">
    <w:name w:val="Основной текст (9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Основной текст (9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(9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Основной текст (9)"/>
    <w:basedOn w:val="CharStyle25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1">
    <w:name w:val="Заголовок №4_"/>
    <w:basedOn w:val="DefaultParagraphFont"/>
    <w:link w:val="Style30"/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character" w:customStyle="1" w:styleId="CharStyle33">
    <w:name w:val="Основной текст (10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character" w:customStyle="1" w:styleId="CharStyle35">
    <w:name w:val="Подпись к картинке (2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5"/>
      <w:szCs w:val="15"/>
      <w:rFonts w:ascii="Corbel" w:eastAsia="Corbel" w:hAnsi="Corbel" w:cs="Corbel"/>
      <w:spacing w:val="-10"/>
    </w:rPr>
  </w:style>
  <w:style w:type="character" w:customStyle="1" w:styleId="CharStyle36">
    <w:name w:val="Подпись к картинке (2) Exact"/>
    <w:basedOn w:val="CharStyle35"/>
    <w:rPr>
      <w:lang w:val="ru-RU" w:eastAsia="ru-RU" w:bidi="ru-RU"/>
      <w:w w:val="100"/>
      <w:color w:val="000000"/>
      <w:position w:val="0"/>
    </w:rPr>
  </w:style>
  <w:style w:type="character" w:customStyle="1" w:styleId="CharStyle38">
    <w:name w:val="Подпись к картинке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9">
    <w:name w:val="Подпись к картинке Exact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Основной текст (11) Exact"/>
    <w:basedOn w:val="DefaultParagraphFont"/>
    <w:rPr>
      <w:b w:val="0"/>
      <w:bCs w:val="0"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42">
    <w:name w:val="Основной текст (11) Exact"/>
    <w:basedOn w:val="CharStyle44"/>
  </w:style>
  <w:style w:type="character" w:customStyle="1" w:styleId="CharStyle43">
    <w:name w:val="Заголовок №4"/>
    <w:basedOn w:val="CharStyle3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4">
    <w:name w:val="Основной текст (11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45">
    <w:name w:val="Основной текст (11)"/>
    <w:basedOn w:val="CharStyle4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7">
    <w:name w:val="Заголовок №3_"/>
    <w:basedOn w:val="DefaultParagraphFont"/>
    <w:link w:val="Style46"/>
    <w:rPr>
      <w:b/>
      <w:bCs/>
      <w:i w:val="0"/>
      <w:iCs w:val="0"/>
      <w:u w:val="none"/>
      <w:strike w:val="0"/>
      <w:smallCaps w:val="0"/>
      <w:sz w:val="108"/>
      <w:szCs w:val="108"/>
      <w:rFonts w:ascii="Calibri" w:eastAsia="Calibri" w:hAnsi="Calibri" w:cs="Calibri"/>
      <w:spacing w:val="-30"/>
    </w:rPr>
  </w:style>
  <w:style w:type="character" w:customStyle="1" w:styleId="CharStyle48">
    <w:name w:val="Заголовок №3"/>
    <w:basedOn w:val="CharStyle47"/>
    <w:rPr>
      <w:lang w:val="ru-RU" w:eastAsia="ru-RU" w:bidi="ru-RU"/>
      <w:w w:val="100"/>
      <w:color w:val="000000"/>
      <w:position w:val="0"/>
    </w:rPr>
  </w:style>
  <w:style w:type="character" w:customStyle="1" w:styleId="CharStyle49">
    <w:name w:val="Основной текст (12)"/>
    <w:basedOn w:val="CharStyle51"/>
  </w:style>
  <w:style w:type="character" w:customStyle="1" w:styleId="CharStyle51">
    <w:name w:val="Основной текст (12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2">
    <w:name w:val="Основной текст (12) + Малые прописные"/>
    <w:basedOn w:val="CharStyle51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54">
    <w:name w:val="Основной текст (13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character" w:customStyle="1" w:styleId="CharStyle55">
    <w:name w:val="Основной текст (13)"/>
    <w:basedOn w:val="CharStyle5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6">
    <w:name w:val="Заголовок №3 Exact"/>
    <w:basedOn w:val="DefaultParagraphFont"/>
    <w:rPr>
      <w:b/>
      <w:bCs/>
      <w:i w:val="0"/>
      <w:iCs w:val="0"/>
      <w:u w:val="none"/>
      <w:strike w:val="0"/>
      <w:smallCaps w:val="0"/>
      <w:sz w:val="108"/>
      <w:szCs w:val="108"/>
      <w:rFonts w:ascii="Calibri" w:eastAsia="Calibri" w:hAnsi="Calibri" w:cs="Calibri"/>
      <w:spacing w:val="-30"/>
    </w:rPr>
  </w:style>
  <w:style w:type="character" w:customStyle="1" w:styleId="CharStyle57">
    <w:name w:val="Заголовок №3 Exact"/>
    <w:basedOn w:val="CharStyle47"/>
    <w:rPr>
      <w:lang w:val="ru-RU" w:eastAsia="ru-RU" w:bidi="ru-RU"/>
      <w:w w:val="100"/>
      <w:color w:val="000000"/>
      <w:position w:val="0"/>
    </w:rPr>
  </w:style>
  <w:style w:type="character" w:customStyle="1" w:styleId="CharStyle58">
    <w:name w:val="Основной текст (1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9">
    <w:name w:val="Основной текст (12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0">
    <w:name w:val="Основной текст (12) + Малые прописные Exact"/>
    <w:basedOn w:val="CharStyle51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1">
    <w:name w:val="Основной текст (13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character" w:customStyle="1" w:styleId="CharStyle62">
    <w:name w:val="Основной текст (13) Exact"/>
    <w:basedOn w:val="CharStyle5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4">
    <w:name w:val="Основной текст (14)_"/>
    <w:basedOn w:val="DefaultParagraphFont"/>
    <w:link w:val="Style63"/>
    <w:rPr>
      <w:b/>
      <w:bCs/>
      <w:i w:val="0"/>
      <w:iCs w:val="0"/>
      <w:u w:val="none"/>
      <w:strike w:val="0"/>
      <w:smallCaps w:val="0"/>
      <w:sz w:val="34"/>
      <w:szCs w:val="34"/>
      <w:rFonts w:ascii="Calibri" w:eastAsia="Calibri" w:hAnsi="Calibri" w:cs="Calibri"/>
    </w:rPr>
  </w:style>
  <w:style w:type="character" w:customStyle="1" w:styleId="CharStyle66">
    <w:name w:val="Основной текст (2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67">
    <w:name w:val="Подпись к картинке + Малые прописные Exact"/>
    <w:basedOn w:val="CharStyle38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8">
    <w:name w:val="Подпись к картинке + Малые прописные Exact"/>
    <w:basedOn w:val="CharStyle38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9">
    <w:name w:val="Подпись к картинке + Franklin Gothic Heavy,7,5 pt Exact"/>
    <w:basedOn w:val="CharStyle38"/>
    <w:rPr>
      <w:lang w:val="ru-RU" w:eastAsia="ru-RU" w:bidi="ru-RU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0">
    <w:name w:val="Подпись к картинке + Franklin Gothic Heavy,7,5 pt Exact"/>
    <w:basedOn w:val="CharStyle38"/>
    <w:rPr>
      <w:lang w:val="en-US" w:eastAsia="en-US" w:bidi="en-US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2">
    <w:name w:val="Подпись к картинке (3) Exact"/>
    <w:basedOn w:val="DefaultParagraphFont"/>
    <w:link w:val="Style7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character" w:customStyle="1" w:styleId="CharStyle73">
    <w:name w:val="Подпись к картинке (3) Exact"/>
    <w:basedOn w:val="CharStyle72"/>
    <w:rPr>
      <w:w w:val="100"/>
      <w:spacing w:val="0"/>
      <w:color w:val="000000"/>
      <w:position w:val="0"/>
    </w:rPr>
  </w:style>
  <w:style w:type="character" w:customStyle="1" w:styleId="CharStyle74">
    <w:name w:val="Основной текст (3)_"/>
    <w:basedOn w:val="DefaultParagraphFont"/>
    <w:link w:val="Style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Microsoft Sans Serif" w:eastAsia="Microsoft Sans Serif" w:hAnsi="Microsoft Sans Serif" w:cs="Microsoft Sans Serif"/>
      <w:spacing w:val="0"/>
    </w:rPr>
  </w:style>
  <w:style w:type="character" w:customStyle="1" w:styleId="CharStyle75">
    <w:name w:val="Основной текст (8) + 13 pt,Не полужирный"/>
    <w:basedOn w:val="CharStyle23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76">
    <w:name w:val="Основной текст (8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7">
    <w:name w:val="Колонтитул + Franklin Gothic Heavy,7,5 pt,Малые прописные"/>
    <w:basedOn w:val="CharStyle17"/>
    <w:rPr>
      <w:lang w:val="ru-RU" w:eastAsia="ru-RU" w:bidi="ru-RU"/>
      <w:smallCaps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8">
    <w:name w:val="Колонтитул + Franklin Gothic Heavy,7,5 pt"/>
    <w:basedOn w:val="CharStyle17"/>
    <w:rPr>
      <w:lang w:val="ru-RU" w:eastAsia="ru-RU" w:bidi="ru-RU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9">
    <w:name w:val="Колонтитул + Franklin Gothic Heavy,42 pt,Интервал 0 pt"/>
    <w:basedOn w:val="CharStyle17"/>
    <w:rPr>
      <w:lang w:val="ru-RU" w:eastAsia="ru-RU" w:bidi="ru-RU"/>
      <w:sz w:val="84"/>
      <w:szCs w:val="84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80">
    <w:name w:val="Колонтитул"/>
    <w:basedOn w:val="CharStyle1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81">
    <w:name w:val="Заголовок №4"/>
    <w:basedOn w:val="CharStyle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2">
    <w:name w:val="Основной текст (2) + 11 pt,Полужирный"/>
    <w:basedOn w:val="CharStyle66"/>
    <w:rPr>
      <w:lang w:val="ru-RU" w:eastAsia="ru-RU" w:bidi="ru-RU"/>
      <w:b/>
      <w:bCs/>
      <w:sz w:val="22"/>
      <w:szCs w:val="22"/>
      <w:w w:val="100"/>
      <w:spacing w:val="0"/>
      <w:color w:val="FFFFFF"/>
      <w:position w:val="0"/>
    </w:rPr>
  </w:style>
  <w:style w:type="character" w:customStyle="1" w:styleId="CharStyle83">
    <w:name w:val="Основной текст (2) + 11 pt"/>
    <w:basedOn w:val="CharStyle6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4">
    <w:name w:val="Основной текст (14)"/>
    <w:basedOn w:val="CharStyle6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6">
    <w:name w:val="Подпись к таблице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8">
    <w:name w:val="Заголовок №3 (2) Exact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80"/>
      <w:szCs w:val="80"/>
      <w:rFonts w:ascii="Franklin Gothic Heavy" w:eastAsia="Franklin Gothic Heavy" w:hAnsi="Franklin Gothic Heavy" w:cs="Franklin Gothic Heavy"/>
      <w:spacing w:val="-50"/>
    </w:rPr>
  </w:style>
  <w:style w:type="character" w:customStyle="1" w:styleId="CharStyle89">
    <w:name w:val="Заголовок №3 (2) Exact"/>
    <w:basedOn w:val="CharStyle88"/>
    <w:rPr>
      <w:lang w:val="ru-RU" w:eastAsia="ru-RU" w:bidi="ru-RU"/>
      <w:w w:val="100"/>
      <w:color w:val="000000"/>
      <w:position w:val="0"/>
    </w:rPr>
  </w:style>
  <w:style w:type="character" w:customStyle="1" w:styleId="CharStyle91">
    <w:name w:val="Основной текст (17) Exact"/>
    <w:basedOn w:val="DefaultParagraphFont"/>
    <w:link w:val="Style9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character" w:customStyle="1" w:styleId="CharStyle92">
    <w:name w:val="Основной текст (17) Exact"/>
    <w:basedOn w:val="CharStyle91"/>
    <w:rPr>
      <w:w w:val="100"/>
      <w:spacing w:val="0"/>
      <w:color w:val="000000"/>
      <w:position w:val="0"/>
    </w:rPr>
  </w:style>
  <w:style w:type="character" w:customStyle="1" w:styleId="CharStyle93">
    <w:name w:val="Основной текст (12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4">
    <w:name w:val="Основной текст (12) + Franklin Gothic Heavy,7,5 pt Exact"/>
    <w:basedOn w:val="CharStyle51"/>
    <w:rPr>
      <w:lang w:val="ru-RU" w:eastAsia="ru-RU" w:bidi="ru-RU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95">
    <w:name w:val="Основной текст (12) + Franklin Gothic Heavy,7,5 pt Exact"/>
    <w:basedOn w:val="CharStyle51"/>
    <w:rPr>
      <w:lang w:val="en-US" w:eastAsia="en-US" w:bidi="en-US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97">
    <w:name w:val="Основной текст (18) Exact"/>
    <w:basedOn w:val="DefaultParagraphFont"/>
    <w:rPr>
      <w:b w:val="0"/>
      <w:bCs w:val="0"/>
      <w:i/>
      <w:iCs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98">
    <w:name w:val="Основной текст (6) Exact"/>
    <w:basedOn w:val="DefaultParagraphFont"/>
    <w:rPr>
      <w:b/>
      <w:bCs/>
      <w:i w:val="0"/>
      <w:iCs w:val="0"/>
      <w:u w:val="none"/>
      <w:strike w:val="0"/>
      <w:smallCaps w:val="0"/>
      <w:sz w:val="46"/>
      <w:szCs w:val="46"/>
      <w:rFonts w:ascii="Calibri" w:eastAsia="Calibri" w:hAnsi="Calibri" w:cs="Calibri"/>
      <w:spacing w:val="-10"/>
    </w:rPr>
  </w:style>
  <w:style w:type="character" w:customStyle="1" w:styleId="CharStyle99">
    <w:name w:val="Основной текст (6) Exact"/>
    <w:basedOn w:val="CharStyle15"/>
    <w:rPr>
      <w:lang w:val="ru-RU" w:eastAsia="ru-RU" w:bidi="ru-RU"/>
      <w:w w:val="100"/>
      <w:color w:val="000000"/>
      <w:position w:val="0"/>
    </w:rPr>
  </w:style>
  <w:style w:type="character" w:customStyle="1" w:styleId="CharStyle101">
    <w:name w:val="Основной текст (15)_"/>
    <w:basedOn w:val="DefaultParagraphFont"/>
    <w:link w:val="Style100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103">
    <w:name w:val="Основной текст (16)_"/>
    <w:basedOn w:val="DefaultParagraphFont"/>
    <w:link w:val="Style102"/>
    <w:rPr>
      <w:b w:val="0"/>
      <w:bCs w:val="0"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04">
    <w:name w:val="Основной текст (16) + Не курсив"/>
    <w:basedOn w:val="CharStyle103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05">
    <w:name w:val="Основной текст (16)"/>
    <w:basedOn w:val="CharStyle10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6">
    <w:name w:val="Основной текст (18)_"/>
    <w:basedOn w:val="DefaultParagraphFont"/>
    <w:link w:val="Style96"/>
    <w:rPr>
      <w:b w:val="0"/>
      <w:bCs w:val="0"/>
      <w:i/>
      <w:iCs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107">
    <w:name w:val="Основной текст (18) + Полужирный"/>
    <w:basedOn w:val="CharStyle10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8">
    <w:name w:val="Основной текст (2)"/>
    <w:basedOn w:val="CharStyle6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9">
    <w:name w:val="Заголовок №3 + Интервал -2 pt Exact"/>
    <w:basedOn w:val="CharStyle47"/>
    <w:rPr>
      <w:lang w:val="ru-RU" w:eastAsia="ru-RU" w:bidi="ru-RU"/>
      <w:w w:val="100"/>
      <w:spacing w:val="-50"/>
      <w:color w:val="000000"/>
      <w:position w:val="0"/>
    </w:rPr>
  </w:style>
  <w:style w:type="character" w:customStyle="1" w:styleId="CharStyle111">
    <w:name w:val="Основной текст (19) Exact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Sans Serif" w:eastAsia="Microsoft Sans Serif" w:hAnsi="Microsoft Sans Serif" w:cs="Microsoft Sans Serif"/>
      <w:spacing w:val="-10"/>
    </w:rPr>
  </w:style>
  <w:style w:type="character" w:customStyle="1" w:styleId="CharStyle112">
    <w:name w:val="Основной текст (19) Exact"/>
    <w:basedOn w:val="CharStyle111"/>
    <w:rPr>
      <w:lang w:val="ru-RU" w:eastAsia="ru-RU" w:bidi="ru-RU"/>
      <w:w w:val="100"/>
      <w:color w:val="000000"/>
      <w:position w:val="0"/>
    </w:rPr>
  </w:style>
  <w:style w:type="character" w:customStyle="1" w:styleId="CharStyle113">
    <w:name w:val="Заголовок №3 + Интервал -2 pt"/>
    <w:basedOn w:val="CharStyle47"/>
    <w:rPr>
      <w:lang w:val="ru-RU" w:eastAsia="ru-RU" w:bidi="ru-RU"/>
      <w:w w:val="100"/>
      <w:spacing w:val="-50"/>
      <w:color w:val="000000"/>
      <w:position w:val="0"/>
    </w:rPr>
  </w:style>
  <w:style w:type="character" w:customStyle="1" w:styleId="CharStyle114">
    <w:name w:val="Основной текст (19)"/>
    <w:basedOn w:val="CharStyle111"/>
    <w:rPr>
      <w:lang w:val="ru-RU" w:eastAsia="ru-RU" w:bidi="ru-RU"/>
      <w:w w:val="100"/>
      <w:color w:val="000000"/>
      <w:position w:val="0"/>
    </w:rPr>
  </w:style>
  <w:style w:type="character" w:customStyle="1" w:styleId="CharStyle115">
    <w:name w:val="Основной текст (2) + 14 pt,Полужирный"/>
    <w:basedOn w:val="CharStyle66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16">
    <w:name w:val="Основной текст (14)"/>
    <w:basedOn w:val="CharStyle6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7">
    <w:name w:val="Основной текст (14) + 16 pt,Не полужирный"/>
    <w:basedOn w:val="CharStyle6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18">
    <w:name w:val="Основной текст (2) + 17 pt,Полужирный"/>
    <w:basedOn w:val="CharStyle66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120">
    <w:name w:val="Заголовок №2_"/>
    <w:basedOn w:val="DefaultParagraphFont"/>
    <w:link w:val="Style119"/>
    <w:rPr>
      <w:b w:val="0"/>
      <w:bCs w:val="0"/>
      <w:i w:val="0"/>
      <w:iCs w:val="0"/>
      <w:u w:val="none"/>
      <w:strike w:val="0"/>
      <w:smallCaps w:val="0"/>
      <w:sz w:val="80"/>
      <w:szCs w:val="80"/>
      <w:rFonts w:ascii="Franklin Gothic Heavy" w:eastAsia="Franklin Gothic Heavy" w:hAnsi="Franklin Gothic Heavy" w:cs="Franklin Gothic Heavy"/>
      <w:spacing w:val="-40"/>
    </w:rPr>
  </w:style>
  <w:style w:type="character" w:customStyle="1" w:styleId="CharStyle121">
    <w:name w:val="Заголовок №2"/>
    <w:basedOn w:val="CharStyle120"/>
    <w:rPr>
      <w:lang w:val="ru-RU" w:eastAsia="ru-RU" w:bidi="ru-RU"/>
      <w:w w:val="100"/>
      <w:color w:val="000000"/>
      <w:position w:val="0"/>
    </w:rPr>
  </w:style>
  <w:style w:type="character" w:customStyle="1" w:styleId="CharStyle122">
    <w:name w:val="Колонтитул + Franklin Gothic Heavy,7,5 pt"/>
    <w:basedOn w:val="CharStyle17"/>
    <w:rPr>
      <w:lang w:val="ru-RU" w:eastAsia="ru-RU" w:bidi="ru-RU"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23">
    <w:name w:val="Колонтитул + Calibri"/>
    <w:basedOn w:val="CharStyle17"/>
    <w:rPr>
      <w:lang w:val="en-US" w:eastAsia="en-US" w:bidi="en-US"/>
      <w:b/>
      <w:bCs/>
      <w:sz w:val="30"/>
      <w:szCs w:val="3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25">
    <w:name w:val="Основной текст (20)_"/>
    <w:basedOn w:val="DefaultParagraphFont"/>
    <w:link w:val="Style124"/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character" w:customStyle="1" w:styleId="CharStyle126">
    <w:name w:val="Основной текст (2) + 17 pt,Полужирный"/>
    <w:basedOn w:val="CharStyle66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127">
    <w:name w:val="Основной текст (2) + 11 pt"/>
    <w:basedOn w:val="CharStyle6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28">
    <w:name w:val="Основной текст (2) + 11 pt"/>
    <w:basedOn w:val="CharStyle6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29">
    <w:name w:val="Колонтитул + Franklin Gothic Heavy,42 pt,Интервал -2 pt"/>
    <w:basedOn w:val="CharStyle17"/>
    <w:rPr>
      <w:lang w:val="ru-RU" w:eastAsia="ru-RU" w:bidi="ru-RU"/>
      <w:sz w:val="84"/>
      <w:szCs w:val="84"/>
      <w:rFonts w:ascii="Franklin Gothic Heavy" w:eastAsia="Franklin Gothic Heavy" w:hAnsi="Franklin Gothic Heavy" w:cs="Franklin Gothic Heavy"/>
      <w:w w:val="100"/>
      <w:spacing w:val="-50"/>
      <w:color w:val="000000"/>
      <w:position w:val="0"/>
    </w:rPr>
  </w:style>
  <w:style w:type="character" w:customStyle="1" w:styleId="CharStyle130">
    <w:name w:val="Основной текст (2) + 20 pt"/>
    <w:basedOn w:val="CharStyle66"/>
    <w:rPr>
      <w:lang w:val="ru-RU" w:eastAsia="ru-RU" w:bidi="ru-RU"/>
      <w:sz w:val="40"/>
      <w:szCs w:val="40"/>
      <w:w w:val="100"/>
      <w:spacing w:val="0"/>
      <w:color w:val="000000"/>
      <w:position w:val="0"/>
    </w:rPr>
  </w:style>
  <w:style w:type="character" w:customStyle="1" w:styleId="CharStyle131">
    <w:name w:val="Основной текст (2) + 18 pt"/>
    <w:basedOn w:val="CharStyle66"/>
    <w:rPr>
      <w:lang w:val="ru-RU" w:eastAsia="ru-RU" w:bidi="ru-RU"/>
      <w:sz w:val="36"/>
      <w:szCs w:val="36"/>
      <w:w w:val="100"/>
      <w:spacing w:val="0"/>
      <w:color w:val="000000"/>
      <w:position w:val="0"/>
    </w:rPr>
  </w:style>
  <w:style w:type="character" w:customStyle="1" w:styleId="CharStyle132">
    <w:name w:val="Основной текст (2) + 13 pt"/>
    <w:basedOn w:val="CharStyle66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133">
    <w:name w:val="Основной текст (2) + 13 pt"/>
    <w:basedOn w:val="CharStyle66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134">
    <w:name w:val="Основной текст (12) Exact"/>
    <w:basedOn w:val="CharStyle5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5">
    <w:name w:val="Основной текст (12) Exact"/>
    <w:basedOn w:val="CharStyle5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6">
    <w:name w:val="Основной текст (12) Exact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7">
    <w:name w:val="Основной текст (6) + Интервал -1 pt Exact"/>
    <w:basedOn w:val="CharStyle15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38">
    <w:name w:val="Заголовок №3 (2) + Интервал -2 pt Exact"/>
    <w:basedOn w:val="CharStyle88"/>
    <w:rPr>
      <w:lang w:val="ru-RU" w:eastAsia="ru-RU" w:bidi="ru-RU"/>
      <w:w w:val="100"/>
      <w:spacing w:val="-40"/>
      <w:color w:val="000000"/>
      <w:position w:val="0"/>
    </w:rPr>
  </w:style>
  <w:style w:type="character" w:customStyle="1" w:styleId="CharStyle140">
    <w:name w:val="Основной текст (21) Exact"/>
    <w:basedOn w:val="DefaultParagraphFont"/>
    <w:link w:val="Style13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41">
    <w:name w:val="Основной текст (21) Exact"/>
    <w:basedOn w:val="CharStyle140"/>
    <w:rPr>
      <w:w w:val="100"/>
      <w:spacing w:val="0"/>
      <w:color w:val="000000"/>
      <w:position w:val="0"/>
    </w:rPr>
  </w:style>
  <w:style w:type="character" w:customStyle="1" w:styleId="CharStyle142">
    <w:name w:val="Основной текст (12) + 8 pt Exact"/>
    <w:basedOn w:val="CharStyle51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3">
    <w:name w:val="Основной текст (12) + 8 pt Exact"/>
    <w:basedOn w:val="CharStyle51"/>
    <w:rPr>
      <w:lang w:val="en-US" w:eastAsia="en-US" w:bidi="en-US"/>
      <w:sz w:val="16"/>
      <w:szCs w:val="16"/>
      <w:w w:val="100"/>
      <w:spacing w:val="0"/>
      <w:color w:val="000000"/>
      <w:position w:val="0"/>
    </w:rPr>
  </w:style>
  <w:style w:type="character" w:customStyle="1" w:styleId="CharStyle145">
    <w:name w:val="Основной текст (22) Exact"/>
    <w:basedOn w:val="DefaultParagraphFont"/>
    <w:link w:val="Style14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46">
    <w:name w:val="Основной текст (22) Exact"/>
    <w:basedOn w:val="CharStyle145"/>
    <w:rPr>
      <w:w w:val="100"/>
      <w:spacing w:val="0"/>
      <w:color w:val="000000"/>
      <w:position w:val="0"/>
    </w:rPr>
  </w:style>
  <w:style w:type="character" w:customStyle="1" w:styleId="CharStyle147">
    <w:name w:val="Основной текст (12) + Интервал -1 pt Exact"/>
    <w:basedOn w:val="CharStyle51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49">
    <w:name w:val="Основной текст (23) Exact"/>
    <w:basedOn w:val="DefaultParagraphFont"/>
    <w:link w:val="Style14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character" w:customStyle="1" w:styleId="CharStyle150">
    <w:name w:val="Основной текст (23) Exact"/>
    <w:basedOn w:val="CharStyle149"/>
    <w:rPr>
      <w:w w:val="100"/>
      <w:spacing w:val="0"/>
      <w:color w:val="000000"/>
      <w:position w:val="0"/>
    </w:rPr>
  </w:style>
  <w:style w:type="character" w:customStyle="1" w:styleId="CharStyle151">
    <w:name w:val="Основной текст (12) + Интервал 0 pt Exact"/>
    <w:basedOn w:val="CharStyle51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52">
    <w:name w:val="Основной текст (12) + Интервал 0 pt Exact"/>
    <w:basedOn w:val="CharStyle51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53">
    <w:name w:val="Основной текст (12) + Microsoft Sans Serif,7 pt Exact"/>
    <w:basedOn w:val="CharStyle51"/>
    <w:rPr>
      <w:lang w:val="ru-RU" w:eastAsia="ru-RU" w:bidi="ru-RU"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54">
    <w:name w:val="Основной текст (12) + Microsoft Sans Serif,7 pt Exact"/>
    <w:basedOn w:val="CharStyle51"/>
    <w:rPr>
      <w:lang w:val="en-US" w:eastAsia="en-US" w:bidi="en-US"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56">
    <w:name w:val="Основной текст (24) Exact"/>
    <w:basedOn w:val="DefaultParagraphFont"/>
    <w:link w:val="Style15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character" w:customStyle="1" w:styleId="CharStyle157">
    <w:name w:val="Основной текст (24) Exact"/>
    <w:basedOn w:val="CharStyle156"/>
    <w:rPr>
      <w:w w:val="100"/>
      <w:spacing w:val="0"/>
      <w:color w:val="000000"/>
      <w:position w:val="0"/>
    </w:rPr>
  </w:style>
  <w:style w:type="character" w:customStyle="1" w:styleId="CharStyle159">
    <w:name w:val="Основной текст (25) Exact"/>
    <w:basedOn w:val="DefaultParagraphFont"/>
    <w:link w:val="Style158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spacing w:val="0"/>
    </w:rPr>
  </w:style>
  <w:style w:type="character" w:customStyle="1" w:styleId="CharStyle160">
    <w:name w:val="Основной текст (25) Exact"/>
    <w:basedOn w:val="CharStyle159"/>
    <w:rPr>
      <w:lang w:val="ru-RU" w:eastAsia="ru-RU" w:bidi="ru-RU"/>
      <w:w w:val="100"/>
      <w:color w:val="000000"/>
      <w:position w:val="0"/>
    </w:rPr>
  </w:style>
  <w:style w:type="character" w:customStyle="1" w:styleId="CharStyle161">
    <w:name w:val="Основной текст (25) Exact"/>
    <w:basedOn w:val="CharStyle159"/>
    <w:rPr>
      <w:lang w:val="ru-RU" w:eastAsia="ru-RU" w:bidi="ru-RU"/>
      <w:w w:val="100"/>
      <w:color w:val="000000"/>
      <w:position w:val="0"/>
    </w:rPr>
  </w:style>
  <w:style w:type="character" w:customStyle="1" w:styleId="CharStyle162">
    <w:name w:val="Основной текст (25) + Microsoft Sans Serif Exact"/>
    <w:basedOn w:val="CharStyle159"/>
    <w:rPr>
      <w:lang w:val="ru-RU" w:eastAsia="ru-RU" w:bidi="ru-RU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63">
    <w:name w:val="Основной текст (25) + Microsoft Sans Serif Exact"/>
    <w:basedOn w:val="CharStyle159"/>
    <w:rPr>
      <w:lang w:val="en-US" w:eastAsia="en-US" w:bidi="en-US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64">
    <w:name w:val="Основной текст (12) + Малые прописные,Интервал 0 pt Exact"/>
    <w:basedOn w:val="CharStyle51"/>
    <w:rPr>
      <w:lang w:val="ru-RU" w:eastAsia="ru-RU" w:bidi="ru-RU"/>
      <w:smallCaps/>
      <w:w w:val="100"/>
      <w:spacing w:val="-10"/>
      <w:color w:val="000000"/>
      <w:position w:val="0"/>
    </w:rPr>
  </w:style>
  <w:style w:type="character" w:customStyle="1" w:styleId="CharStyle165">
    <w:name w:val="Основной текст (6) + Интервал 0 pt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6">
    <w:name w:val="Основной текст (10)"/>
    <w:basedOn w:val="CharStyle3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7">
    <w:name w:val="Основной текст (9) + 14 pt,Полужирный"/>
    <w:basedOn w:val="CharStyle25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68">
    <w:name w:val="Основной текст (9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9">
    <w:name w:val="Основной текст (8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0">
    <w:name w:val="Основной текст (8) + 13 pt,Не полужирный"/>
    <w:basedOn w:val="CharStyle23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71">
    <w:name w:val="Основной текст (9) + 14 pt,Полужирный"/>
    <w:basedOn w:val="CharStyle25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73">
    <w:name w:val="Подпись к картинке (4) Exact"/>
    <w:basedOn w:val="DefaultParagraphFont"/>
    <w:link w:val="Style172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174">
    <w:name w:val="Подпись к картинке (4) Exact"/>
    <w:basedOn w:val="CharStyle17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6">
    <w:name w:val="Подпись к картинке (5) Exact"/>
    <w:basedOn w:val="DefaultParagraphFont"/>
    <w:link w:val="Style17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177">
    <w:name w:val="Подпись к картинке (5) Exact"/>
    <w:basedOn w:val="CharStyle176"/>
    <w:rPr>
      <w:w w:val="100"/>
      <w:spacing w:val="0"/>
      <w:color w:val="000000"/>
      <w:position w:val="0"/>
    </w:rPr>
  </w:style>
  <w:style w:type="character" w:customStyle="1" w:styleId="CharStyle178">
    <w:name w:val="Подпись к картинке + Интервал 0 pt Exact"/>
    <w:basedOn w:val="CharStyle38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79">
    <w:name w:val="Основной текст (6) + Малые прописные,Интервал 0 pt"/>
    <w:basedOn w:val="CharStyle15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81">
    <w:name w:val="Основной текст (26)_"/>
    <w:basedOn w:val="DefaultParagraphFont"/>
    <w:link w:val="Style180"/>
    <w:rPr>
      <w:b w:val="0"/>
      <w:bCs w:val="0"/>
      <w:i w:val="0"/>
      <w:iCs w:val="0"/>
      <w:u w:val="none"/>
      <w:strike w:val="0"/>
      <w:smallCaps w:val="0"/>
      <w:sz w:val="48"/>
      <w:szCs w:val="48"/>
      <w:rFonts w:ascii="Microsoft Sans Serif" w:eastAsia="Microsoft Sans Serif" w:hAnsi="Microsoft Sans Serif" w:cs="Microsoft Sans Serif"/>
      <w:spacing w:val="-10"/>
    </w:rPr>
  </w:style>
  <w:style w:type="character" w:customStyle="1" w:styleId="CharStyle182">
    <w:name w:val="Основной текст (26)"/>
    <w:basedOn w:val="CharStyle181"/>
    <w:rPr>
      <w:lang w:val="ru-RU" w:eastAsia="ru-RU" w:bidi="ru-RU"/>
      <w:w w:val="100"/>
      <w:color w:val="000000"/>
      <w:position w:val="0"/>
    </w:rPr>
  </w:style>
  <w:style w:type="character" w:customStyle="1" w:styleId="CharStyle183">
    <w:name w:val="Основной текст (26)"/>
    <w:basedOn w:val="CharStyle181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06"/>
      <w:szCs w:val="106"/>
      <w:rFonts w:ascii="Franklin Gothic Heavy" w:eastAsia="Franklin Gothic Heavy" w:hAnsi="Franklin Gothic Heavy" w:cs="Franklin Gothic Heavy"/>
      <w:spacing w:val="-30"/>
    </w:rPr>
  </w:style>
  <w:style w:type="paragraph" w:customStyle="1" w:styleId="Style6">
    <w:name w:val="Основной текст (3)"/>
    <w:basedOn w:val="Normal"/>
    <w:link w:val="CharStyle74"/>
    <w:pPr>
      <w:widowControl w:val="0"/>
      <w:shd w:val="clear" w:color="auto" w:fill="FFFFFF"/>
      <w:spacing w:before="30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Microsoft Sans Serif" w:eastAsia="Microsoft Sans Serif" w:hAnsi="Microsoft Sans Serif" w:cs="Microsoft Sans Serif"/>
      <w:spacing w:val="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84"/>
      <w:szCs w:val="84"/>
      <w:rFonts w:ascii="Calibri" w:eastAsia="Calibri" w:hAnsi="Calibri" w:cs="Calibri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1301" w:lineRule="exact"/>
    </w:pPr>
    <w:rPr>
      <w:b/>
      <w:bCs/>
      <w:i w:val="0"/>
      <w:iCs w:val="0"/>
      <w:u w:val="none"/>
      <w:strike w:val="0"/>
      <w:smallCaps w:val="0"/>
      <w:sz w:val="108"/>
      <w:szCs w:val="108"/>
      <w:rFonts w:ascii="Calibri" w:eastAsia="Calibri" w:hAnsi="Calibri" w:cs="Calibri"/>
      <w:spacing w:val="-30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Calibri" w:eastAsia="Calibri" w:hAnsi="Calibri" w:cs="Calibri"/>
      <w:spacing w:val="-10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Microsoft Sans Serif" w:eastAsia="Microsoft Sans Serif" w:hAnsi="Microsoft Sans Serif" w:cs="Microsoft Sans Serif"/>
    </w:rPr>
  </w:style>
  <w:style w:type="paragraph" w:customStyle="1" w:styleId="Style19">
    <w:name w:val="Основной текст (7)"/>
    <w:basedOn w:val="Normal"/>
    <w:link w:val="CharStyle20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  <w:spacing w:val="-10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jc w:val="both"/>
      <w:spacing w:before="240" w:line="54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24">
    <w:name w:val="Основной текст (9)"/>
    <w:basedOn w:val="Normal"/>
    <w:link w:val="CharStyle25"/>
    <w:pPr>
      <w:widowControl w:val="0"/>
      <w:shd w:val="clear" w:color="auto" w:fill="FFFFFF"/>
      <w:jc w:val="both"/>
      <w:spacing w:after="240" w:line="54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30">
    <w:name w:val="Заголовок №4"/>
    <w:basedOn w:val="Normal"/>
    <w:link w:val="CharStyle31"/>
    <w:pPr>
      <w:widowControl w:val="0"/>
      <w:shd w:val="clear" w:color="auto" w:fill="FFFFFF"/>
      <w:jc w:val="center"/>
      <w:outlineLvl w:val="3"/>
      <w:spacing w:before="840" w:after="6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paragraph" w:customStyle="1" w:styleId="Style32">
    <w:name w:val="Основной текст (10)"/>
    <w:basedOn w:val="Normal"/>
    <w:link w:val="CharStyle33"/>
    <w:pPr>
      <w:widowControl w:val="0"/>
      <w:shd w:val="clear" w:color="auto" w:fill="FFFFFF"/>
      <w:spacing w:before="660" w:line="480" w:lineRule="exact"/>
      <w:ind w:hanging="720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paragraph" w:customStyle="1" w:styleId="Style34">
    <w:name w:val="Подпись к картинке (2)"/>
    <w:basedOn w:val="Normal"/>
    <w:link w:val="CharStyle35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rbel" w:eastAsia="Corbel" w:hAnsi="Corbel" w:cs="Corbel"/>
      <w:spacing w:val="-10"/>
    </w:rPr>
  </w:style>
  <w:style w:type="paragraph" w:customStyle="1" w:styleId="Style37">
    <w:name w:val="Подпись к картинке"/>
    <w:basedOn w:val="Normal"/>
    <w:link w:val="CharStyle38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40">
    <w:name w:val="Основной текст (11)"/>
    <w:basedOn w:val="Normal"/>
    <w:link w:val="CharStyle44"/>
    <w:pPr>
      <w:widowControl w:val="0"/>
      <w:shd w:val="clear" w:color="auto" w:fill="FFFFFF"/>
      <w:spacing w:line="0" w:lineRule="exact"/>
      <w:ind w:hanging="460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paragraph" w:customStyle="1" w:styleId="Style46">
    <w:name w:val="Заголовок №3"/>
    <w:basedOn w:val="Normal"/>
    <w:link w:val="CharStyle47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108"/>
      <w:szCs w:val="108"/>
      <w:rFonts w:ascii="Calibri" w:eastAsia="Calibri" w:hAnsi="Calibri" w:cs="Calibri"/>
      <w:spacing w:val="-30"/>
    </w:rPr>
  </w:style>
  <w:style w:type="paragraph" w:customStyle="1" w:styleId="Style50">
    <w:name w:val="Основной текст (12)"/>
    <w:basedOn w:val="Normal"/>
    <w:link w:val="CharStyle51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3">
    <w:name w:val="Основной текст (13)"/>
    <w:basedOn w:val="Normal"/>
    <w:link w:val="CharStyle54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paragraph" w:customStyle="1" w:styleId="Style63">
    <w:name w:val="Основной текст (14)"/>
    <w:basedOn w:val="Normal"/>
    <w:link w:val="CharStyle64"/>
    <w:pPr>
      <w:widowControl w:val="0"/>
      <w:shd w:val="clear" w:color="auto" w:fill="FFFFFF"/>
      <w:jc w:val="both"/>
      <w:spacing w:before="360" w:after="54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Calibri" w:eastAsia="Calibri" w:hAnsi="Calibri" w:cs="Calibri"/>
    </w:rPr>
  </w:style>
  <w:style w:type="paragraph" w:customStyle="1" w:styleId="Style65">
    <w:name w:val="Основной текст (2)"/>
    <w:basedOn w:val="Normal"/>
    <w:link w:val="CharStyle66"/>
    <w:pPr>
      <w:widowControl w:val="0"/>
      <w:shd w:val="clear" w:color="auto" w:fill="FFFFFF"/>
      <w:jc w:val="both"/>
      <w:spacing w:before="120" w:after="360" w:line="408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71">
    <w:name w:val="Подпись к картинке (3)"/>
    <w:basedOn w:val="Normal"/>
    <w:link w:val="CharStyle7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paragraph" w:customStyle="1" w:styleId="Style85">
    <w:name w:val="Подпись к таблице"/>
    <w:basedOn w:val="Normal"/>
    <w:link w:val="CharStyle8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7">
    <w:name w:val="Заголовок №3 (2)"/>
    <w:basedOn w:val="Normal"/>
    <w:link w:val="CharStyle88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80"/>
      <w:szCs w:val="80"/>
      <w:rFonts w:ascii="Franklin Gothic Heavy" w:eastAsia="Franklin Gothic Heavy" w:hAnsi="Franklin Gothic Heavy" w:cs="Franklin Gothic Heavy"/>
      <w:spacing w:val="-50"/>
    </w:rPr>
  </w:style>
  <w:style w:type="paragraph" w:customStyle="1" w:styleId="Style90">
    <w:name w:val="Основной текст (17)"/>
    <w:basedOn w:val="Normal"/>
    <w:link w:val="CharStyle9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paragraph" w:customStyle="1" w:styleId="Style96">
    <w:name w:val="Основной текст (18)"/>
    <w:basedOn w:val="Normal"/>
    <w:link w:val="CharStyle106"/>
    <w:pPr>
      <w:widowControl w:val="0"/>
      <w:shd w:val="clear" w:color="auto" w:fill="FFFFFF"/>
      <w:jc w:val="both"/>
      <w:spacing w:before="540" w:line="312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100">
    <w:name w:val="Основной текст (15)"/>
    <w:basedOn w:val="Normal"/>
    <w:link w:val="CharStyle101"/>
    <w:pPr>
      <w:widowControl w:val="0"/>
      <w:shd w:val="clear" w:color="auto" w:fill="FFFFFF"/>
      <w:jc w:val="center"/>
      <w:spacing w:before="540"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102">
    <w:name w:val="Основной текст (16)"/>
    <w:basedOn w:val="Normal"/>
    <w:link w:val="CharStyle103"/>
    <w:pPr>
      <w:widowControl w:val="0"/>
      <w:shd w:val="clear" w:color="auto" w:fill="FFFFFF"/>
      <w:jc w:val="both"/>
      <w:spacing w:before="420" w:after="300" w:line="336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110">
    <w:name w:val="Основной текст (19)"/>
    <w:basedOn w:val="Normal"/>
    <w:link w:val="CharStyle111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Sans Serif" w:eastAsia="Microsoft Sans Serif" w:hAnsi="Microsoft Sans Serif" w:cs="Microsoft Sans Serif"/>
      <w:spacing w:val="-10"/>
    </w:rPr>
  </w:style>
  <w:style w:type="paragraph" w:customStyle="1" w:styleId="Style119">
    <w:name w:val="Заголовок №2"/>
    <w:basedOn w:val="Normal"/>
    <w:link w:val="CharStyle120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80"/>
      <w:szCs w:val="80"/>
      <w:rFonts w:ascii="Franklin Gothic Heavy" w:eastAsia="Franklin Gothic Heavy" w:hAnsi="Franklin Gothic Heavy" w:cs="Franklin Gothic Heavy"/>
      <w:spacing w:val="-40"/>
    </w:rPr>
  </w:style>
  <w:style w:type="paragraph" w:customStyle="1" w:styleId="Style124">
    <w:name w:val="Основной текст (20)"/>
    <w:basedOn w:val="Normal"/>
    <w:link w:val="CharStyle125"/>
    <w:pPr>
      <w:widowControl w:val="0"/>
      <w:shd w:val="clear" w:color="auto" w:fill="FFFFFF"/>
      <w:jc w:val="center"/>
      <w:spacing w:line="48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paragraph" w:customStyle="1" w:styleId="Style139">
    <w:name w:val="Основной текст (21)"/>
    <w:basedOn w:val="Normal"/>
    <w:link w:val="CharStyle1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44">
    <w:name w:val="Основной текст (22)"/>
    <w:basedOn w:val="Normal"/>
    <w:link w:val="CharStyle14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48">
    <w:name w:val="Основной текст (23)"/>
    <w:basedOn w:val="Normal"/>
    <w:link w:val="CharStyle14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paragraph" w:customStyle="1" w:styleId="Style155">
    <w:name w:val="Основной текст (24)"/>
    <w:basedOn w:val="Normal"/>
    <w:link w:val="CharStyle15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paragraph" w:customStyle="1" w:styleId="Style158">
    <w:name w:val="Основной текст (25)"/>
    <w:basedOn w:val="Normal"/>
    <w:link w:val="CharStyle159"/>
    <w:pPr>
      <w:widowControl w:val="0"/>
      <w:shd w:val="clear" w:color="auto" w:fill="FFFFFF"/>
      <w:jc w:val="both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  <w:spacing w:val="0"/>
    </w:rPr>
  </w:style>
  <w:style w:type="paragraph" w:customStyle="1" w:styleId="Style172">
    <w:name w:val="Подпись к картинке (4)"/>
    <w:basedOn w:val="Normal"/>
    <w:link w:val="CharStyle1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175">
    <w:name w:val="Подпись к картинке (5)"/>
    <w:basedOn w:val="Normal"/>
    <w:link w:val="CharStyle17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180">
    <w:name w:val="Основной текст (26)"/>
    <w:basedOn w:val="Normal"/>
    <w:link w:val="CharStyle181"/>
    <w:pPr>
      <w:widowControl w:val="0"/>
      <w:shd w:val="clear" w:color="auto" w:fill="FFFFFF"/>
      <w:jc w:val="both"/>
      <w:spacing w:before="300" w:after="540"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Microsoft Sans Serif" w:eastAsia="Microsoft Sans Serif" w:hAnsi="Microsoft Sans Serif" w:cs="Microsoft Sans Serif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1.jpeg" TargetMode="External"/><Relationship Id="rId28" Type="http://schemas.openxmlformats.org/officeDocument/2006/relationships/image" Target="media/image12.jpeg"/><Relationship Id="rId29" Type="http://schemas.openxmlformats.org/officeDocument/2006/relationships/image" Target="media/image12.jpeg" TargetMode="External"/><Relationship Id="rId30" Type="http://schemas.openxmlformats.org/officeDocument/2006/relationships/image" Target="media/image13.jpeg"/><Relationship Id="rId31" Type="http://schemas.openxmlformats.org/officeDocument/2006/relationships/image" Target="media/image13.jpeg" TargetMode="External"/><Relationship Id="rId32" Type="http://schemas.openxmlformats.org/officeDocument/2006/relationships/image" Target="media/image14.jpeg"/><Relationship Id="rId33" Type="http://schemas.openxmlformats.org/officeDocument/2006/relationships/image" Target="media/image14.jpeg" TargetMode="External"/><Relationship Id="rId34" Type="http://schemas.openxmlformats.org/officeDocument/2006/relationships/image" Target="media/image15.jpeg"/><Relationship Id="rId35" Type="http://schemas.openxmlformats.org/officeDocument/2006/relationships/image" Target="media/image15.jpeg" TargetMode="External"/><Relationship Id="rId36" Type="http://schemas.openxmlformats.org/officeDocument/2006/relationships/image" Target="media/image16.jpeg"/><Relationship Id="rId37" Type="http://schemas.openxmlformats.org/officeDocument/2006/relationships/image" Target="media/image16.jpeg" TargetMode="External"/><Relationship Id="rId38" Type="http://schemas.openxmlformats.org/officeDocument/2006/relationships/image" Target="media/image17.jpeg"/><Relationship Id="rId39" Type="http://schemas.openxmlformats.org/officeDocument/2006/relationships/image" Target="media/image17.jpeg" TargetMode="External"/><Relationship Id="rId40" Type="http://schemas.openxmlformats.org/officeDocument/2006/relationships/image" Target="media/image18.jpeg"/><Relationship Id="rId41" Type="http://schemas.openxmlformats.org/officeDocument/2006/relationships/image" Target="media/image18.jpeg" TargetMode="External"/><Relationship Id="rId42" Type="http://schemas.openxmlformats.org/officeDocument/2006/relationships/image" Target="media/image19.jpeg"/><Relationship Id="rId43" Type="http://schemas.openxmlformats.org/officeDocument/2006/relationships/image" Target="media/image19.jpeg" TargetMode="External"/><Relationship Id="rId44" Type="http://schemas.openxmlformats.org/officeDocument/2006/relationships/header" Target="header1.xml"/><Relationship Id="rId45" Type="http://schemas.openxmlformats.org/officeDocument/2006/relationships/footer" Target="footer2.xml"/><Relationship Id="rId46" Type="http://schemas.openxmlformats.org/officeDocument/2006/relationships/image" Target="media/image20.jpeg"/><Relationship Id="rId47" Type="http://schemas.openxmlformats.org/officeDocument/2006/relationships/image" Target="media/image20.jpeg" TargetMode="External"/><Relationship Id="rId48" Type="http://schemas.openxmlformats.org/officeDocument/2006/relationships/header" Target="header2.xml"/><Relationship Id="rId49" Type="http://schemas.openxmlformats.org/officeDocument/2006/relationships/footer" Target="footer3.xml"/><Relationship Id="rId50" Type="http://schemas.openxmlformats.org/officeDocument/2006/relationships/footer" Target="footer4.xml"/><Relationship Id="rId51" Type="http://schemas.openxmlformats.org/officeDocument/2006/relationships/image" Target="media/image21.jpeg"/><Relationship Id="rId52" Type="http://schemas.openxmlformats.org/officeDocument/2006/relationships/image" Target="media/image21.jpeg" TargetMode="External"/><Relationship Id="rId53" Type="http://schemas.openxmlformats.org/officeDocument/2006/relationships/header" Target="header3.xml"/><Relationship Id="rId54" Type="http://schemas.openxmlformats.org/officeDocument/2006/relationships/footer" Target="footer5.xml"/><Relationship Id="rId55" Type="http://schemas.openxmlformats.org/officeDocument/2006/relationships/footer" Target="footer6.xml"/><Relationship Id="rId56" Type="http://schemas.openxmlformats.org/officeDocument/2006/relationships/image" Target="media/image22.jpeg"/><Relationship Id="rId57" Type="http://schemas.openxmlformats.org/officeDocument/2006/relationships/image" Target="media/image22.jpeg" TargetMode="External"/><Relationship Id="rId58" Type="http://schemas.openxmlformats.org/officeDocument/2006/relationships/image" Target="media/image23.jpeg"/><Relationship Id="rId59" Type="http://schemas.openxmlformats.org/officeDocument/2006/relationships/image" Target="media/image23.jpeg" TargetMode="External"/><Relationship Id="rId60" Type="http://schemas.openxmlformats.org/officeDocument/2006/relationships/image" Target="media/image24.jpeg"/><Relationship Id="rId61" Type="http://schemas.openxmlformats.org/officeDocument/2006/relationships/image" Target="media/image24.jpeg" TargetMode="External"/><Relationship Id="rId62" Type="http://schemas.openxmlformats.org/officeDocument/2006/relationships/image" Target="media/image25.jpeg"/><Relationship Id="rId63" Type="http://schemas.openxmlformats.org/officeDocument/2006/relationships/image" Target="media/image25.jpeg" TargetMode="External"/><Relationship Id="rId64" Type="http://schemas.openxmlformats.org/officeDocument/2006/relationships/image" Target="media/image26.jpeg"/><Relationship Id="rId65" Type="http://schemas.openxmlformats.org/officeDocument/2006/relationships/image" Target="media/image26.jpeg" TargetMode="External"/><Relationship Id="rId66" Type="http://schemas.openxmlformats.org/officeDocument/2006/relationships/image" Target="media/image27.jpeg"/><Relationship Id="rId67" Type="http://schemas.openxmlformats.org/officeDocument/2006/relationships/image" Target="media/image27.jpeg" TargetMode="External"/><Relationship Id="rId68" Type="http://schemas.openxmlformats.org/officeDocument/2006/relationships/image" Target="media/image28.jpeg"/><Relationship Id="rId69" Type="http://schemas.openxmlformats.org/officeDocument/2006/relationships/image" Target="media/image28.jpeg" TargetMode="External"/><Relationship Id="rId70" Type="http://schemas.openxmlformats.org/officeDocument/2006/relationships/image" Target="media/image29.jpeg"/><Relationship Id="rId71" Type="http://schemas.openxmlformats.org/officeDocument/2006/relationships/image" Target="media/image29.jpeg" TargetMode="External"/><Relationship Id="rId72" Type="http://schemas.openxmlformats.org/officeDocument/2006/relationships/image" Target="media/image30.jpeg"/><Relationship Id="rId73" Type="http://schemas.openxmlformats.org/officeDocument/2006/relationships/image" Target="media/image30.jpeg" TargetMode="External"/><Relationship Id="rId74" Type="http://schemas.openxmlformats.org/officeDocument/2006/relationships/image" Target="media/image31.jpeg"/><Relationship Id="rId75" Type="http://schemas.openxmlformats.org/officeDocument/2006/relationships/image" Target="media/image31.jpeg" TargetMode="External"/><Relationship Id="rId76" Type="http://schemas.openxmlformats.org/officeDocument/2006/relationships/image" Target="media/image32.jpeg"/><Relationship Id="rId77" Type="http://schemas.openxmlformats.org/officeDocument/2006/relationships/image" Target="media/image32.jpeg" TargetMode="External"/><Relationship Id="rId78" Type="http://schemas.openxmlformats.org/officeDocument/2006/relationships/image" Target="media/image33.jpeg"/><Relationship Id="rId79" Type="http://schemas.openxmlformats.org/officeDocument/2006/relationships/image" Target="media/image33.jpeg" TargetMode="External"/><Relationship Id="rId80" Type="http://schemas.openxmlformats.org/officeDocument/2006/relationships/image" Target="media/image34.jpeg"/><Relationship Id="rId81" Type="http://schemas.openxmlformats.org/officeDocument/2006/relationships/image" Target="media/image34.jpeg" TargetMode="External"/><Relationship Id="rId82" Type="http://schemas.openxmlformats.org/officeDocument/2006/relationships/image" Target="media/image35.jpeg"/><Relationship Id="rId83" Type="http://schemas.openxmlformats.org/officeDocument/2006/relationships/image" Target="media/image35.jpeg" TargetMode="External"/><Relationship Id="rId84" Type="http://schemas.openxmlformats.org/officeDocument/2006/relationships/image" Target="media/image36.jpeg"/><Relationship Id="rId85" Type="http://schemas.openxmlformats.org/officeDocument/2006/relationships/image" Target="media/image36.jpeg" TargetMode="External"/><Relationship Id="rId86" Type="http://schemas.openxmlformats.org/officeDocument/2006/relationships/image" Target="media/image37.jpeg"/><Relationship Id="rId87" Type="http://schemas.openxmlformats.org/officeDocument/2006/relationships/image" Target="media/image37.jpeg" TargetMode="External"/><Relationship Id="rId88" Type="http://schemas.openxmlformats.org/officeDocument/2006/relationships/image" Target="media/image38.jpeg"/><Relationship Id="rId89" Type="http://schemas.openxmlformats.org/officeDocument/2006/relationships/image" Target="media/image38.jpeg" TargetMode="External"/><Relationship Id="rId90" Type="http://schemas.openxmlformats.org/officeDocument/2006/relationships/image" Target="media/image39.jpeg"/><Relationship Id="rId91" Type="http://schemas.openxmlformats.org/officeDocument/2006/relationships/image" Target="media/image39.jpeg" TargetMode="External"/><Relationship Id="rId92" Type="http://schemas.openxmlformats.org/officeDocument/2006/relationships/image" Target="media/image40.jpeg"/><Relationship Id="rId93" Type="http://schemas.openxmlformats.org/officeDocument/2006/relationships/image" Target="media/image40.jpeg" TargetMode="External"/><Relationship Id="rId94" Type="http://schemas.openxmlformats.org/officeDocument/2006/relationships/image" Target="media/image41.jpeg"/><Relationship Id="rId95" Type="http://schemas.openxmlformats.org/officeDocument/2006/relationships/image" Target="media/image41.jpeg" TargetMode="External"/><Relationship Id="rId96" Type="http://schemas.openxmlformats.org/officeDocument/2006/relationships/image" Target="media/image42.jpeg"/><Relationship Id="rId97" Type="http://schemas.openxmlformats.org/officeDocument/2006/relationships/image" Target="media/image42.jpeg" TargetMode="External"/><Relationship Id="rId98" Type="http://schemas.openxmlformats.org/officeDocument/2006/relationships/header" Target="header4.xml"/><Relationship Id="rId99" Type="http://schemas.openxmlformats.org/officeDocument/2006/relationships/footer" Target="footer7.xml"/><Relationship Id="rId100" Type="http://schemas.openxmlformats.org/officeDocument/2006/relationships/header" Target="header5.xml"/><Relationship Id="rId101" Type="http://schemas.openxmlformats.org/officeDocument/2006/relationships/footer" Target="footer8.xml"/><Relationship Id="rId102" Type="http://schemas.openxmlformats.org/officeDocument/2006/relationships/image" Target="media/image43.jpeg"/><Relationship Id="rId103" Type="http://schemas.openxmlformats.org/officeDocument/2006/relationships/image" Target="media/image43.jpeg" TargetMode="External"/><Relationship Id="rId104" Type="http://schemas.openxmlformats.org/officeDocument/2006/relationships/image" Target="media/image44.jpeg"/><Relationship Id="rId105" Type="http://schemas.openxmlformats.org/officeDocument/2006/relationships/image" Target="media/image44.jpeg" TargetMode="External"/><Relationship Id="rId106" Type="http://schemas.openxmlformats.org/officeDocument/2006/relationships/image" Target="media/image45.jpeg"/><Relationship Id="rId107" Type="http://schemas.openxmlformats.org/officeDocument/2006/relationships/image" Target="media/image45.jpeg" TargetMode="External"/><Relationship Id="rId108" Type="http://schemas.openxmlformats.org/officeDocument/2006/relationships/image" Target="media/image46.jpeg"/><Relationship Id="rId109" Type="http://schemas.openxmlformats.org/officeDocument/2006/relationships/image" Target="media/image46.jpeg" TargetMode="External"/><Relationship Id="rId110" Type="http://schemas.openxmlformats.org/officeDocument/2006/relationships/image" Target="media/image47.jpeg"/><Relationship Id="rId111" Type="http://schemas.openxmlformats.org/officeDocument/2006/relationships/image" Target="media/image47.jpeg" TargetMode="External"/><Relationship Id="rId112" Type="http://schemas.openxmlformats.org/officeDocument/2006/relationships/image" Target="media/image48.jpeg"/><Relationship Id="rId113" Type="http://schemas.openxmlformats.org/officeDocument/2006/relationships/image" Target="media/image48.jpeg" TargetMode="External"/><Relationship Id="rId114" Type="http://schemas.openxmlformats.org/officeDocument/2006/relationships/image" Target="media/image49.jpeg"/><Relationship Id="rId115" Type="http://schemas.openxmlformats.org/officeDocument/2006/relationships/image" Target="media/image49.jpeg" TargetMode="External"/><Relationship Id="rId116" Type="http://schemas.openxmlformats.org/officeDocument/2006/relationships/image" Target="media/image50.jpeg"/><Relationship Id="rId117" Type="http://schemas.openxmlformats.org/officeDocument/2006/relationships/image" Target="media/image50.jpeg" TargetMode="External"/><Relationship Id="rId118" Type="http://schemas.openxmlformats.org/officeDocument/2006/relationships/image" Target="media/image51.jpeg"/><Relationship Id="rId119" Type="http://schemas.openxmlformats.org/officeDocument/2006/relationships/image" Target="media/image51.jpeg" TargetMode="External"/><Relationship Id="rId120" Type="http://schemas.openxmlformats.org/officeDocument/2006/relationships/image" Target="media/image52.jpeg"/><Relationship Id="rId121" Type="http://schemas.openxmlformats.org/officeDocument/2006/relationships/image" Target="media/image52.jpeg" TargetMode="External"/><Relationship Id="rId122" Type="http://schemas.openxmlformats.org/officeDocument/2006/relationships/image" Target="media/image53.jpeg"/><Relationship Id="rId123" Type="http://schemas.openxmlformats.org/officeDocument/2006/relationships/image" Target="media/image53.jpeg" TargetMode="External"/><Relationship Id="rId124" Type="http://schemas.openxmlformats.org/officeDocument/2006/relationships/header" Target="header6.xml"/><Relationship Id="rId125" Type="http://schemas.openxmlformats.org/officeDocument/2006/relationships/footer" Target="footer9.xml"/><Relationship Id="rId126" Type="http://schemas.openxmlformats.org/officeDocument/2006/relationships/header" Target="header7.xml"/><Relationship Id="rId127" Type="http://schemas.openxmlformats.org/officeDocument/2006/relationships/footer" Target="footer10.xml"/><Relationship Id="rId128" Type="http://schemas.openxmlformats.org/officeDocument/2006/relationships/header" Target="header8.xml"/><Relationship Id="rId129" Type="http://schemas.openxmlformats.org/officeDocument/2006/relationships/footer" Target="footer11.xml"/><Relationship Id="rId130" Type="http://schemas.openxmlformats.org/officeDocument/2006/relationships/header" Target="header9.xml"/><Relationship Id="rId131" Type="http://schemas.openxmlformats.org/officeDocument/2006/relationships/footer" Target="footer12.xml"/><Relationship Id="rId132" Type="http://schemas.openxmlformats.org/officeDocument/2006/relationships/image" Target="media/image54.jpeg"/><Relationship Id="rId133" Type="http://schemas.openxmlformats.org/officeDocument/2006/relationships/image" Target="media/image54.jpeg" TargetMode="External"/><Relationship Id="rId134" Type="http://schemas.openxmlformats.org/officeDocument/2006/relationships/image" Target="media/image55.jpeg"/><Relationship Id="rId135" Type="http://schemas.openxmlformats.org/officeDocument/2006/relationships/image" Target="media/image55.jpeg" TargetMode="External"/><Relationship Id="rId136" Type="http://schemas.openxmlformats.org/officeDocument/2006/relationships/header" Target="header10.xml"/><Relationship Id="rId137" Type="http://schemas.openxmlformats.org/officeDocument/2006/relationships/footer" Target="footer13.xml"/><Relationship Id="rId138" Type="http://schemas.openxmlformats.org/officeDocument/2006/relationships/header" Target="header11.xml"/><Relationship Id="rId139" Type="http://schemas.openxmlformats.org/officeDocument/2006/relationships/footer" Target="footer14.xml"/><Relationship Id="rId140" Type="http://schemas.openxmlformats.org/officeDocument/2006/relationships/image" Target="media/image56.jpeg"/><Relationship Id="rId141" Type="http://schemas.openxmlformats.org/officeDocument/2006/relationships/image" Target="media/image56.jpeg" TargetMode="External"/><Relationship Id="rId142" Type="http://schemas.openxmlformats.org/officeDocument/2006/relationships/image" Target="media/image57.jpeg"/><Relationship Id="rId143" Type="http://schemas.openxmlformats.org/officeDocument/2006/relationships/image" Target="media/image57.jpeg" TargetMode="External"/><Relationship Id="rId144" Type="http://schemas.openxmlformats.org/officeDocument/2006/relationships/image" Target="media/image58.jpeg"/><Relationship Id="rId145" Type="http://schemas.openxmlformats.org/officeDocument/2006/relationships/image" Target="media/image58.jpeg" TargetMode="External"/><Relationship Id="rId146" Type="http://schemas.openxmlformats.org/officeDocument/2006/relationships/image" Target="media/image59.jpeg"/><Relationship Id="rId147" Type="http://schemas.openxmlformats.org/officeDocument/2006/relationships/image" Target="media/image59.jpeg" TargetMode="External"/><Relationship Id="rId148" Type="http://schemas.openxmlformats.org/officeDocument/2006/relationships/header" Target="header12.xml"/><Relationship Id="rId149" Type="http://schemas.openxmlformats.org/officeDocument/2006/relationships/footer" Target="footer15.xml"/><Relationship Id="rId150" Type="http://schemas.openxmlformats.org/officeDocument/2006/relationships/image" Target="media/image60.jpeg"/><Relationship Id="rId151" Type="http://schemas.openxmlformats.org/officeDocument/2006/relationships/image" Target="media/image60.jpeg" TargetMode="External"/><Relationship Id="rId152" Type="http://schemas.openxmlformats.org/officeDocument/2006/relationships/image" Target="media/image61.jpeg"/><Relationship Id="rId153" Type="http://schemas.openxmlformats.org/officeDocument/2006/relationships/image" Target="media/image61.jpeg" TargetMode="External"/><Relationship Id="rId154" Type="http://schemas.openxmlformats.org/officeDocument/2006/relationships/image" Target="media/image62.jpeg"/><Relationship Id="rId155" Type="http://schemas.openxmlformats.org/officeDocument/2006/relationships/image" Target="media/image62.jpeg" TargetMode="External"/><Relationship Id="rId156" Type="http://schemas.openxmlformats.org/officeDocument/2006/relationships/image" Target="media/image63.jpeg"/><Relationship Id="rId157" Type="http://schemas.openxmlformats.org/officeDocument/2006/relationships/image" Target="media/image63.jpeg" TargetMode="External"/><Relationship Id="rId158" Type="http://schemas.openxmlformats.org/officeDocument/2006/relationships/image" Target="media/image64.jpeg"/><Relationship Id="rId159" Type="http://schemas.openxmlformats.org/officeDocument/2006/relationships/image" Target="media/image64.jpeg" TargetMode="External"/><Relationship Id="rId160" Type="http://schemas.openxmlformats.org/officeDocument/2006/relationships/image" Target="media/image65.jpeg"/><Relationship Id="rId161" Type="http://schemas.openxmlformats.org/officeDocument/2006/relationships/image" Target="media/image65.jpeg" TargetMode="External"/><Relationship Id="rId162" Type="http://schemas.openxmlformats.org/officeDocument/2006/relationships/image" Target="media/image66.jpeg"/><Relationship Id="rId163" Type="http://schemas.openxmlformats.org/officeDocument/2006/relationships/image" Target="media/image66.jpeg" TargetMode="External"/><Relationship Id="rId164" Type="http://schemas.openxmlformats.org/officeDocument/2006/relationships/image" Target="media/image67.jpeg"/><Relationship Id="rId165" Type="http://schemas.openxmlformats.org/officeDocument/2006/relationships/image" Target="media/image67.jpeg" TargetMode="External"/><Relationship Id="rId166" Type="http://schemas.openxmlformats.org/officeDocument/2006/relationships/image" Target="media/image68.jpeg"/><Relationship Id="rId167" Type="http://schemas.openxmlformats.org/officeDocument/2006/relationships/image" Target="media/image68.jpeg" TargetMode="External"/><Relationship Id="rId168" Type="http://schemas.openxmlformats.org/officeDocument/2006/relationships/image" Target="media/image69.jpeg"/><Relationship Id="rId169" Type="http://schemas.openxmlformats.org/officeDocument/2006/relationships/image" Target="media/image69.jpeg" TargetMode="External"/><Relationship Id="rId170" Type="http://schemas.openxmlformats.org/officeDocument/2006/relationships/image" Target="media/image70.jpeg"/><Relationship Id="rId171" Type="http://schemas.openxmlformats.org/officeDocument/2006/relationships/image" Target="media/image7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Презентация PowerPoint</dc:title>
  <dc:subject/>
  <dc:creator>Елена Филина</dc:creator>
  <cp:keywords/>
</cp:coreProperties>
</file>